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F66" w:rsidRDefault="00F60F66" w:rsidP="00F60F66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F60F66" w:rsidRDefault="00F60F66" w:rsidP="00F60F66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10"/>
        <w:gridCol w:w="3132"/>
      </w:tblGrid>
      <w:tr w:rsidR="00F60F66" w:rsidTr="00B77624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  <w:r>
              <w:t>Рассмотрено на                                Согласовано:</w:t>
            </w:r>
          </w:p>
          <w:p w:rsidR="00F60F66" w:rsidRDefault="00F60F66" w:rsidP="00B77624">
            <w:pPr>
              <w:pStyle w:val="a7"/>
            </w:pPr>
            <w:r>
              <w:t xml:space="preserve">заседании  МО                                 Заместитель директора </w:t>
            </w:r>
          </w:p>
          <w:p w:rsidR="00F60F66" w:rsidRDefault="00F60F66" w:rsidP="00B77624">
            <w:pPr>
              <w:pStyle w:val="a7"/>
            </w:pPr>
            <w:r>
              <w:t>Протокол                                          по УВР</w:t>
            </w:r>
          </w:p>
          <w:p w:rsidR="00F60F66" w:rsidRDefault="00F60F66" w:rsidP="00B77624">
            <w:pPr>
              <w:pStyle w:val="a7"/>
            </w:pPr>
            <w:r>
              <w:t>№ 1 от 29.08.2014г.                           ____________________</w:t>
            </w:r>
          </w:p>
          <w:p w:rsidR="00F60F66" w:rsidRDefault="00F60F66" w:rsidP="00B77624">
            <w:pPr>
              <w:pStyle w:val="a7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  <w:r>
              <w:t xml:space="preserve">Утверждена приказом </w:t>
            </w:r>
          </w:p>
          <w:p w:rsidR="00F60F66" w:rsidRDefault="00F60F66" w:rsidP="00B77624">
            <w:pPr>
              <w:pStyle w:val="a7"/>
            </w:pPr>
            <w:r>
              <w:t>№ 49/15 от 1.09.2014г.</w:t>
            </w:r>
          </w:p>
          <w:p w:rsidR="00F60F66" w:rsidRDefault="00F60F66" w:rsidP="00B77624">
            <w:pPr>
              <w:pStyle w:val="a7"/>
            </w:pPr>
            <w:r>
              <w:t>Директор школы:_________</w:t>
            </w:r>
          </w:p>
          <w:p w:rsidR="00F60F66" w:rsidRDefault="00F60F66" w:rsidP="00B77624">
            <w:pPr>
              <w:pStyle w:val="a7"/>
            </w:pPr>
            <w:r>
              <w:t xml:space="preserve">                 </w:t>
            </w:r>
          </w:p>
        </w:tc>
      </w:tr>
      <w:tr w:rsidR="00F60F66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</w:p>
        </w:tc>
      </w:tr>
      <w:tr w:rsidR="00F60F66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60F66" w:rsidRDefault="00F60F66" w:rsidP="00B77624">
            <w:pPr>
              <w:pStyle w:val="a7"/>
            </w:pPr>
          </w:p>
        </w:tc>
      </w:tr>
    </w:tbl>
    <w:p w:rsidR="00F60F66" w:rsidRDefault="00F60F66" w:rsidP="00F60F66">
      <w:pPr>
        <w:pStyle w:val="2"/>
        <w:rPr>
          <w:sz w:val="72"/>
          <w:szCs w:val="72"/>
        </w:rPr>
      </w:pPr>
    </w:p>
    <w:p w:rsidR="00F60F66" w:rsidRDefault="00F60F66" w:rsidP="00F60F66">
      <w:pPr>
        <w:pStyle w:val="a7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F60F66" w:rsidRDefault="00F60F66" w:rsidP="00F60F66">
      <w:pPr>
        <w:pStyle w:val="a7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литературе </w:t>
      </w:r>
    </w:p>
    <w:p w:rsidR="00F60F66" w:rsidRDefault="00F60F66" w:rsidP="00F60F66">
      <w:pPr>
        <w:pStyle w:val="a7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5</w:t>
      </w:r>
      <w:bookmarkStart w:id="0" w:name="_GoBack"/>
      <w:bookmarkEnd w:id="0"/>
      <w:r>
        <w:rPr>
          <w:b/>
          <w:sz w:val="48"/>
          <w:szCs w:val="72"/>
        </w:rPr>
        <w:t xml:space="preserve"> классе</w:t>
      </w:r>
    </w:p>
    <w:p w:rsidR="00F60F66" w:rsidRDefault="00F60F66" w:rsidP="00F60F66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F60F66" w:rsidRDefault="00F60F66" w:rsidP="00F60F66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F60F66" w:rsidRDefault="00F60F66" w:rsidP="00F60F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F60F66" w:rsidRDefault="00F60F66" w:rsidP="00F60F66">
      <w:pPr>
        <w:rPr>
          <w:b/>
          <w:sz w:val="28"/>
          <w:szCs w:val="28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rPr>
          <w:sz w:val="40"/>
          <w:szCs w:val="40"/>
        </w:rPr>
      </w:pPr>
    </w:p>
    <w:p w:rsidR="00F60F66" w:rsidRDefault="00F60F66" w:rsidP="00F60F66">
      <w:pPr>
        <w:jc w:val="center"/>
        <w:rPr>
          <w:sz w:val="40"/>
          <w:szCs w:val="40"/>
        </w:rPr>
      </w:pPr>
    </w:p>
    <w:p w:rsidR="00F60F66" w:rsidRDefault="00F60F66" w:rsidP="00F60F66">
      <w:pPr>
        <w:contextualSpacing/>
        <w:jc w:val="center"/>
        <w:rPr>
          <w:b/>
        </w:rPr>
      </w:pPr>
    </w:p>
    <w:p w:rsidR="00F60F66" w:rsidRDefault="00F60F66" w:rsidP="00F60F66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F60F66" w:rsidRPr="00A91B38" w:rsidRDefault="00F60F66" w:rsidP="00F60F66">
      <w:pPr>
        <w:contextualSpacing/>
        <w:jc w:val="center"/>
        <w:rPr>
          <w:b/>
          <w:sz w:val="28"/>
          <w:szCs w:val="28"/>
        </w:rPr>
      </w:pPr>
      <w:r>
        <w:rPr>
          <w:b/>
        </w:rPr>
        <w:t>2014г.</w:t>
      </w:r>
    </w:p>
    <w:p w:rsidR="00F60F66" w:rsidRDefault="00F60F66" w:rsidP="00F60F66">
      <w:pPr>
        <w:ind w:firstLine="709"/>
        <w:jc w:val="center"/>
        <w:rPr>
          <w:b/>
          <w:sz w:val="28"/>
          <w:szCs w:val="28"/>
        </w:rPr>
        <w:sectPr w:rsidR="00F60F66" w:rsidSect="00A91B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3406" w:rsidRPr="00EF3406" w:rsidRDefault="00EF3406" w:rsidP="00EF3406">
      <w:pPr>
        <w:jc w:val="center"/>
        <w:rPr>
          <w:b/>
          <w:sz w:val="28"/>
          <w:szCs w:val="28"/>
        </w:rPr>
      </w:pPr>
      <w:r w:rsidRPr="00EF3406">
        <w:rPr>
          <w:b/>
          <w:sz w:val="28"/>
          <w:szCs w:val="28"/>
        </w:rPr>
        <w:lastRenderedPageBreak/>
        <w:t xml:space="preserve">Раздел  </w:t>
      </w:r>
      <w:r w:rsidRPr="00EF3406">
        <w:rPr>
          <w:b/>
          <w:sz w:val="28"/>
          <w:szCs w:val="28"/>
          <w:lang w:val="en-US"/>
        </w:rPr>
        <w:t>I</w:t>
      </w:r>
    </w:p>
    <w:p w:rsidR="00EF3406" w:rsidRDefault="00EF3406" w:rsidP="00EF3406">
      <w:pPr>
        <w:jc w:val="center"/>
        <w:rPr>
          <w:b/>
          <w:sz w:val="28"/>
          <w:szCs w:val="28"/>
        </w:rPr>
      </w:pPr>
      <w:r w:rsidRPr="00EF3406">
        <w:rPr>
          <w:b/>
          <w:sz w:val="28"/>
          <w:szCs w:val="28"/>
        </w:rPr>
        <w:t>Пояснительная записка</w:t>
      </w:r>
    </w:p>
    <w:p w:rsidR="00EF3406" w:rsidRDefault="00EF3406" w:rsidP="00EF3406">
      <w:pPr>
        <w:rPr>
          <w:b/>
          <w:sz w:val="28"/>
          <w:szCs w:val="28"/>
        </w:rPr>
      </w:pPr>
    </w:p>
    <w:p w:rsidR="00EF3406" w:rsidRPr="00EF3406" w:rsidRDefault="00EF3406" w:rsidP="00EF3406">
      <w:pPr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EF3406">
        <w:t>Настоящая рабочая программа  разработана на основе примерной программы основного общего образования по литературе и соответствует Федеральному компоненту государственного стандарта общего образования по литературе.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Основное общее образование в современных условиях призвано обеспечить функциональную грамотность и социальную адаптацию обучающихся на основе приобретения ими компетентностного опыта в сфере учения, познания, профессионально-трудового выбора, личностного развития, ценностных ориентаций и смыслотворчества.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представляющей свои потенциальные возможности, ресурсы и способы реализации выбранного жизненного пути.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b/>
          <w:bCs/>
        </w:rPr>
        <w:t>Главной целью</w:t>
      </w:r>
      <w:r w:rsidRPr="00EF3406">
        <w:t xml:space="preserve"> основного общего</w:t>
      </w:r>
      <w:r w:rsidRPr="00EF3406">
        <w:rPr>
          <w:i/>
          <w:iCs/>
        </w:rPr>
        <w:t xml:space="preserve"> образования</w:t>
      </w:r>
      <w:r w:rsidRPr="00EF3406"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 цели обучения литературе: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– осмысление литературы как особой формы культурной традиции;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– формирование эстетического вкуса как ориентира самостоятельной читательской деятельности;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– формирование и развитие умений грамотного и свободного владения устной и письменной речью;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– формирование эстетических и 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</w:rPr>
      </w:pPr>
      <w:r w:rsidRPr="00EF3406">
        <w:t xml:space="preserve">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EF3406">
          <w:t>2004 г</w:t>
        </w:r>
      </w:smartTag>
      <w:r w:rsidRPr="00EF3406">
        <w:t xml:space="preserve"> в содержании тематического планирования предполагается реализовать актуальные в настоящее в</w:t>
      </w:r>
      <w:r>
        <w:t>ремя компетентностный, личностно-</w:t>
      </w:r>
      <w:r w:rsidRPr="00EF3406">
        <w:t>ориентиро</w:t>
      </w:r>
      <w:r>
        <w:t xml:space="preserve">ванный, деятельностный </w:t>
      </w:r>
      <w:r w:rsidRPr="00EF3406">
        <w:t xml:space="preserve">подходы, которые определяют </w:t>
      </w:r>
      <w:r w:rsidRPr="00EF3406">
        <w:rPr>
          <w:b/>
          <w:bCs/>
        </w:rPr>
        <w:t>задачи обучения: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научиться развернутому ответу на вопрос, рассказу о литературном герое, характеристике героя;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отзыву на самостоятельно прочитанное произведение; способами свободного владения письменной речью;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rFonts w:ascii="Symbol" w:hAnsi="Symbol" w:cs="Symbol"/>
          <w:noProof/>
          <w:color w:val="000000"/>
        </w:rPr>
        <w:t></w:t>
      </w:r>
      <w:r w:rsidRPr="00EF3406">
        <w:t xml:space="preserve"> освоение лингвистической, культурологической, коммуникативной компетенций.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 xml:space="preserve">Таким образом, </w:t>
      </w:r>
      <w:r w:rsidRPr="00EF3406">
        <w:rPr>
          <w:b/>
          <w:bCs/>
          <w:i/>
          <w:iCs/>
        </w:rPr>
        <w:t>компетентностный подход</w:t>
      </w:r>
      <w:r w:rsidRPr="00EF3406">
        <w:rPr>
          <w:i/>
          <w:iCs/>
        </w:rPr>
        <w:t xml:space="preserve"> </w:t>
      </w:r>
      <w:r w:rsidRPr="00EF3406">
        <w:t>к созданию тематического планирования обеспечивает взаимосвязанное развитие и совершенствование ключевых, общепредметных и предметных компетенций.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lastRenderedPageBreak/>
        <w:t>Принципы отбора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b/>
          <w:bCs/>
          <w:i/>
          <w:iCs/>
        </w:rPr>
        <w:t>Личностная ориентация</w:t>
      </w:r>
      <w:r w:rsidRPr="00EF3406">
        <w:t xml:space="preserve"> образовательного процесса выявляет приоритет воспитательных и развивающих целей обучения. Способность учащихся понимать причины и логику развития </w:t>
      </w:r>
      <w:r w:rsidRPr="00EF3406">
        <w:rPr>
          <w:i/>
          <w:iCs/>
        </w:rPr>
        <w:t>литературных</w:t>
      </w:r>
      <w:r w:rsidRPr="00EF3406">
        <w:t xml:space="preserve">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rPr>
          <w:b/>
          <w:bCs/>
          <w:i/>
          <w:iCs/>
        </w:rPr>
        <w:t>Деятельностный подход</w:t>
      </w:r>
      <w:r w:rsidRPr="00EF3406">
        <w:t xml:space="preserve">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выпускнику адаптироваться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 xml:space="preserve">Основой целеполагания является обновление требований к уровню подготовки выпускников в системе гуманитарного образования, отражающее важнейшую особенность педагогической концепции государственного стандарта – переход от суммы «предметных результатов» (то есть образовательных результатов, достигаемых в рамках отдельных учебных предметов) к межпредметным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</w:t>
      </w:r>
      <w:r w:rsidRPr="00EF3406">
        <w:rPr>
          <w:i/>
          <w:iCs/>
        </w:rPr>
        <w:t>общие учебные умения, навыки и способы человеческой деятельности,</w:t>
      </w:r>
      <w:r w:rsidRPr="00EF3406">
        <w:t xml:space="preserve"> что предполагает повышенное внимание к развитию межпредметных связей курса литературы.</w:t>
      </w:r>
    </w:p>
    <w:p w:rsidR="00EF3406" w:rsidRPr="00EF3406" w:rsidRDefault="00EF3406" w:rsidP="00EF3406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EF3406">
        <w:t>Дидактическая модель обучения и педагогические средства отражают модернизацию основ учебного процесса, их переориентацию на достижение конкретных результатов в виде сформированных умений и навыков учащихся, обобщенных способов деятельности. Формирование целостных представлений о литературе будет осуществляться в ходе творческой деятельности учащихся на основе личностного осмысления литературных фактов и явлений. Особое внимание уделяется познавательной активности учащихся, их мотивированности к самостоятельной учебной работе. Это предполагает все более широкое использование нетрадиционных форм уроков, в том числе методики деловых и ролевых игр, проблемных дискуссий, межпредметных интегрированных уроков и т. д.</w:t>
      </w:r>
    </w:p>
    <w:p w:rsidR="00EF3406" w:rsidRPr="00EF3406" w:rsidRDefault="00EF3406" w:rsidP="00EF3406">
      <w:pPr>
        <w:autoSpaceDE w:val="0"/>
        <w:autoSpaceDN w:val="0"/>
        <w:adjustRightInd w:val="0"/>
        <w:rPr>
          <w:b/>
          <w:bCs/>
          <w:i/>
          <w:iCs/>
        </w:rPr>
      </w:pPr>
      <w:r w:rsidRPr="00EF3406">
        <w:t xml:space="preserve">        Стандарт ориентирован на </w:t>
      </w:r>
      <w:r w:rsidRPr="00EF3406">
        <w:rPr>
          <w:i/>
          <w:iCs/>
        </w:rPr>
        <w:t>воспитание</w:t>
      </w:r>
      <w:r w:rsidRPr="00EF3406">
        <w:t xml:space="preserve"> школьника – гражданина и патриота России, развитие духовно-нравственного мира школьника, его национального самосознания. Эти положения нашли отражение в содержании уроков. В процессе обучения должно быть сформировано умение формулировать свои мировоззренческие взгляды и на этой основе – воспитание гражданственности и патриотизма.</w:t>
      </w:r>
    </w:p>
    <w:p w:rsidR="00EF3406" w:rsidRPr="00EF3406" w:rsidRDefault="00EF3406" w:rsidP="00EF3406">
      <w:pPr>
        <w:rPr>
          <w:b/>
        </w:rPr>
      </w:pPr>
    </w:p>
    <w:p w:rsidR="00CA6E70" w:rsidRDefault="00CA6E70" w:rsidP="00EF3406">
      <w:pPr>
        <w:jc w:val="center"/>
        <w:rPr>
          <w:b/>
        </w:rPr>
      </w:pPr>
    </w:p>
    <w:p w:rsidR="00EF3406" w:rsidRDefault="00EF3406" w:rsidP="00EF3406">
      <w:pPr>
        <w:jc w:val="center"/>
        <w:rPr>
          <w:b/>
          <w:sz w:val="32"/>
          <w:szCs w:val="32"/>
        </w:rPr>
      </w:pPr>
      <w:r w:rsidRPr="008F6DC3">
        <w:rPr>
          <w:b/>
          <w:sz w:val="32"/>
          <w:szCs w:val="32"/>
        </w:rPr>
        <w:lastRenderedPageBreak/>
        <w:t xml:space="preserve">Раздел </w:t>
      </w:r>
      <w:r w:rsidRPr="008F6DC3">
        <w:rPr>
          <w:b/>
          <w:sz w:val="32"/>
          <w:szCs w:val="32"/>
          <w:lang w:val="en-US"/>
        </w:rPr>
        <w:t>II</w:t>
      </w:r>
    </w:p>
    <w:p w:rsidR="00EF3406" w:rsidRPr="002727AD" w:rsidRDefault="00EF3406" w:rsidP="00EF3406">
      <w:pPr>
        <w:jc w:val="center"/>
        <w:rPr>
          <w:b/>
          <w:sz w:val="32"/>
          <w:szCs w:val="32"/>
        </w:rPr>
      </w:pPr>
    </w:p>
    <w:p w:rsidR="00EF3406" w:rsidRDefault="00EF3406" w:rsidP="00EF3406">
      <w:pPr>
        <w:jc w:val="center"/>
        <w:rPr>
          <w:b/>
          <w:sz w:val="32"/>
          <w:szCs w:val="32"/>
        </w:rPr>
      </w:pPr>
      <w:r w:rsidRPr="008F6DC3">
        <w:rPr>
          <w:b/>
          <w:sz w:val="32"/>
          <w:szCs w:val="32"/>
        </w:rPr>
        <w:t xml:space="preserve"> Содержание тем учебного курса</w:t>
      </w:r>
    </w:p>
    <w:p w:rsidR="00EF3406" w:rsidRDefault="00EF3406" w:rsidP="00EF3406">
      <w:pPr>
        <w:jc w:val="center"/>
        <w:rPr>
          <w:b/>
        </w:rPr>
      </w:pP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4D1">
        <w:rPr>
          <w:b/>
          <w:sz w:val="28"/>
          <w:szCs w:val="28"/>
        </w:rPr>
        <w:t>Введение</w:t>
      </w:r>
    </w:p>
    <w:p w:rsidR="00EF3406" w:rsidRPr="004E4544" w:rsidRDefault="00EF3406" w:rsidP="00EF340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 и др.). Учебник литературы и работа с ним.</w:t>
      </w:r>
    </w:p>
    <w:p w:rsidR="00EF3406" w:rsidRPr="004E4544" w:rsidRDefault="00EF3406" w:rsidP="00EF3406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4D1">
        <w:rPr>
          <w:b/>
          <w:sz w:val="28"/>
          <w:szCs w:val="28"/>
        </w:rPr>
        <w:t>Устное народное творчество</w:t>
      </w:r>
    </w:p>
    <w:p w:rsidR="00EF3406" w:rsidRPr="004E4544" w:rsidRDefault="00EF3406" w:rsidP="00EF340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Фольклор — коллективное устное народное творче</w:t>
      </w:r>
      <w:r w:rsidRPr="006747DA">
        <w:softHyphen/>
        <w:t>ство.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t>Преображение действительности в духе народных идеалов. Вариативная природа фольклора. Исполните</w:t>
      </w:r>
      <w:r w:rsidRPr="006747DA">
        <w:softHyphen/>
        <w:t>ли фольклорных произведений. Коллективное и индиви</w:t>
      </w:r>
      <w:r w:rsidRPr="006747DA">
        <w:softHyphen/>
        <w:t>дуальное в фольклоре.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Малые жанры фольклора. Детский фольклор (колы</w:t>
      </w:r>
      <w:r w:rsidRPr="006747DA">
        <w:softHyphen/>
        <w:t>бельные песни, пестушки, приговорки, скороговорки, загадки — повторение).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Фольклор. Устное народ</w:t>
      </w:r>
      <w:r w:rsidRPr="006747DA">
        <w:softHyphen/>
        <w:t>ное творчество (развитие представлений).</w:t>
      </w:r>
    </w:p>
    <w:p w:rsidR="00EF3406" w:rsidRPr="004E4544" w:rsidRDefault="00EF3406" w:rsidP="00EF3406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C2307D" w:rsidRDefault="00C2307D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2307D" w:rsidRDefault="00C2307D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4D1">
        <w:rPr>
          <w:b/>
          <w:sz w:val="28"/>
          <w:szCs w:val="28"/>
        </w:rPr>
        <w:t>Русские народные сказки</w:t>
      </w: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Сказки как вид народной прозы. Сказки о животных, волшебные, бытовые (анекдотические, новеллистиче</w:t>
      </w:r>
      <w:r w:rsidRPr="006747DA">
        <w:softHyphen/>
        <w:t>ские). Нравоучительный и философский характер ска</w:t>
      </w:r>
      <w:r w:rsidRPr="006747DA">
        <w:softHyphen/>
        <w:t>зок. Сказители. Собиратели сказок. (Обзор.)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«Царевна-лягушка».</w:t>
      </w:r>
      <w:r w:rsidRPr="006747DA"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</w:t>
      </w:r>
      <w:r w:rsidRPr="006747DA">
        <w:softHyphen/>
        <w:t>каемой любви сердце, спокойная готовность жертво</w:t>
      </w:r>
      <w:r w:rsidRPr="006747DA"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</w:t>
      </w:r>
      <w:r w:rsidRPr="006747DA"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«Иван — крестьянский сын и Чудо-Юдо»</w:t>
      </w:r>
      <w:r w:rsidRPr="006747DA">
        <w:t>.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«Журавль и цапля», «Солдатская шинель»</w:t>
      </w:r>
      <w:r w:rsidRPr="006747DA">
        <w:t xml:space="preserve"> — народные представления о справедливости, добре и зле в сказках о животных и бытовых сказках.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EF3406" w:rsidRPr="004E4544" w:rsidRDefault="00EF3406" w:rsidP="00EF3406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C2307D" w:rsidRDefault="00C2307D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5AB0" w:rsidRDefault="00045AB0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4D1">
        <w:rPr>
          <w:b/>
          <w:sz w:val="28"/>
          <w:szCs w:val="28"/>
        </w:rPr>
        <w:lastRenderedPageBreak/>
        <w:t>Из древнерусской литературы</w:t>
      </w: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Начало письменности у восточных славян и возникновение древнерусской литературы. Культурные и лите</w:t>
      </w:r>
      <w:r w:rsidRPr="006747DA">
        <w:softHyphen/>
        <w:t xml:space="preserve">ратурные связи Руси с Византией. Древнехристианская книжность на Руси. (Обзор) 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«Повесть временных лет»</w:t>
      </w:r>
      <w:r w:rsidRPr="006747DA">
        <w:t xml:space="preserve"> как литературный памятник. </w:t>
      </w:r>
      <w:r w:rsidRPr="006747DA">
        <w:rPr>
          <w:b/>
          <w:i/>
        </w:rPr>
        <w:t>«Подвиг отрока-киевлянина и хитрость</w:t>
      </w:r>
      <w:r w:rsidRPr="006747DA">
        <w:t xml:space="preserve"> </w:t>
      </w:r>
      <w:r w:rsidRPr="006747DA">
        <w:rPr>
          <w:b/>
          <w:i/>
        </w:rPr>
        <w:t>воеводы Претича»</w:t>
      </w:r>
      <w:r w:rsidRPr="006747DA">
        <w:t>. Отзвуки фольклора в летописи. Герои старинных «Повестей...» и их подвиги во имя мира на родной земле.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Летопись (начальные представления).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jc w:val="center"/>
        <w:rPr>
          <w:b/>
        </w:rPr>
      </w:pPr>
    </w:p>
    <w:p w:rsidR="00EF3406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04D1">
        <w:rPr>
          <w:b/>
          <w:sz w:val="28"/>
          <w:szCs w:val="28"/>
        </w:rPr>
        <w:t>Из литературы XVIII века</w:t>
      </w:r>
    </w:p>
    <w:p w:rsidR="00EF3406" w:rsidRPr="003A04D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Михаил Васильевич Ломоносов</w:t>
      </w:r>
      <w:r w:rsidRPr="006747DA">
        <w:t>. Краткий рассказ о жизни писателя (детство и годы учения, начало лите</w:t>
      </w:r>
      <w:r w:rsidRPr="006747DA">
        <w:softHyphen/>
        <w:t>ратурной деятельности). Ломоносов — ученый, поэт, художник, гражданин.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«Случились вместе два астронома в пиру...»</w:t>
      </w:r>
      <w:r w:rsidRPr="006747DA">
        <w:t xml:space="preserve"> — научные истины в поэтической форме. Юмор стихотво</w:t>
      </w:r>
      <w:r w:rsidRPr="006747DA">
        <w:softHyphen/>
        <w:t>рения.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Роды литературы: эпос, лирика, драма. Жанры литературы (начальные пред</w:t>
      </w:r>
      <w:r w:rsidRPr="006747DA">
        <w:softHyphen/>
        <w:t>ставления).</w:t>
      </w:r>
    </w:p>
    <w:p w:rsidR="00EF3406" w:rsidRPr="00EF3406" w:rsidRDefault="00EF3406" w:rsidP="00EF3406">
      <w:pPr>
        <w:autoSpaceDE w:val="0"/>
        <w:autoSpaceDN w:val="0"/>
        <w:adjustRightInd w:val="0"/>
        <w:ind w:firstLine="720"/>
        <w:rPr>
          <w:b/>
          <w:sz w:val="22"/>
          <w:szCs w:val="22"/>
        </w:rPr>
      </w:pPr>
      <w:r w:rsidRPr="00EF3406">
        <w:rPr>
          <w:sz w:val="22"/>
          <w:szCs w:val="22"/>
        </w:rPr>
        <w:t xml:space="preserve"> </w:t>
      </w:r>
    </w:p>
    <w:p w:rsidR="00EF3406" w:rsidRPr="00745991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5991">
        <w:rPr>
          <w:b/>
          <w:sz w:val="28"/>
          <w:szCs w:val="28"/>
        </w:rPr>
        <w:t xml:space="preserve">Из литературы XIX века </w:t>
      </w:r>
    </w:p>
    <w:p w:rsidR="00EF3406" w:rsidRPr="00374D68" w:rsidRDefault="00EF3406" w:rsidP="00EF340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Русские басни. Жанр басни. Истоки басенного жанра (Эзоп, Лафонтен, русские баснописцы XVIII века). (Обзор)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Иван Андреевич Крылов</w:t>
      </w:r>
      <w:r w:rsidRPr="006747DA">
        <w:t>. Краткий рассказ о басно</w:t>
      </w:r>
      <w:r w:rsidRPr="006747DA">
        <w:softHyphen/>
        <w:t xml:space="preserve">писце (детство, начало литературной деятельности).  </w:t>
      </w:r>
      <w:r w:rsidRPr="006747DA">
        <w:rPr>
          <w:b/>
          <w:i/>
        </w:rPr>
        <w:t>Ворона и Лисица», «Волк и Ягненок», «Свинья под Дубом»</w:t>
      </w:r>
      <w:r w:rsidRPr="006747DA">
        <w:t xml:space="preserve"> 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Рассказ и мораль в басне. Аллегория. Выразительное чтение басен (индивидуальное, по ролям, инсценирование).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Басня (развитие представ</w:t>
      </w:r>
      <w:r w:rsidRPr="006747DA">
        <w:softHyphen/>
        <w:t>лений), аллегория (начальные представления). Понятие об эзоповом языке.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Василий Андреевич Жуковский</w:t>
      </w:r>
      <w:r w:rsidRPr="006747DA">
        <w:t>. Краткий рассказ о поэте (детство и начало творчества, Жуковский-сказочник).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«Спящая царевна».</w:t>
      </w:r>
      <w:r w:rsidRPr="006747DA">
        <w:t xml:space="preserve"> Сходные и различные черты сказки Жуковского и народной сказки. Герои литератур</w:t>
      </w:r>
      <w:r w:rsidRPr="006747DA">
        <w:softHyphen/>
        <w:t>ной сказки, особенности сюжета.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«Кубок».</w:t>
      </w:r>
      <w:r w:rsidRPr="006747DA">
        <w:t xml:space="preserve"> Благородство и жестокость. Герои баллады.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Баллада (начальные пред</w:t>
      </w:r>
      <w:r w:rsidRPr="006747DA">
        <w:softHyphen/>
        <w:t>ставления).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</w:rPr>
        <w:t xml:space="preserve">                Александр Сергеевич Пушкин</w:t>
      </w:r>
      <w:r w:rsidRPr="006747DA">
        <w:t>. Краткий рассказ о жизни поэта (детство, годы учения).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t xml:space="preserve">Стихотворение </w:t>
      </w:r>
      <w:r w:rsidRPr="006747DA">
        <w:rPr>
          <w:b/>
          <w:i/>
        </w:rPr>
        <w:t>«Няне»</w:t>
      </w:r>
      <w:r w:rsidRPr="006747DA">
        <w:t xml:space="preserve"> — поэтизация образа няни; мотивы одиночества и грусти, скрашиваемые любовью няни, ее сказками и песнями.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 xml:space="preserve">«У лукоморья дуб зеленый...». </w:t>
      </w:r>
      <w:r w:rsidRPr="006747DA">
        <w:t>Пролог к поэме «Руслан и Людмила» — собирательная картина сюже</w:t>
      </w:r>
      <w:r w:rsidRPr="006747DA">
        <w:softHyphen/>
        <w:t>тов, образов и событий народных сказок, мотивы и сю</w:t>
      </w:r>
      <w:r w:rsidRPr="006747DA">
        <w:softHyphen/>
        <w:t>жеты пушкинского произведения.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«Сказка о мертвой царевне и о семи богаты</w:t>
      </w:r>
      <w:r w:rsidRPr="006747DA">
        <w:rPr>
          <w:b/>
          <w:i/>
        </w:rPr>
        <w:softHyphen/>
        <w:t>рях»</w:t>
      </w:r>
      <w:r w:rsidRPr="006747DA">
        <w:t xml:space="preserve"> 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</w:t>
      </w:r>
      <w:r w:rsidRPr="006747DA">
        <w:lastRenderedPageBreak/>
        <w:t>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Антоний Погорельский</w:t>
      </w:r>
      <w:r w:rsidRPr="006747DA">
        <w:t xml:space="preserve">. </w:t>
      </w:r>
      <w:r w:rsidRPr="006747DA">
        <w:rPr>
          <w:b/>
          <w:i/>
        </w:rPr>
        <w:t>«Черная курица, или Подземные жители».</w:t>
      </w:r>
      <w:r w:rsidRPr="006747DA">
        <w:t xml:space="preserve"> Сказочно-условное, фантастическое и достоверно-реальное в литературной сказке. Нравоучительное содержание и причудливый сюжет произведения. Всеволод Михайлович Гаршин. «</w:t>
      </w:r>
      <w:r w:rsidRPr="006747DA">
        <w:rPr>
          <w:lang w:val="en-US"/>
        </w:rPr>
        <w:t>Attalta</w:t>
      </w:r>
      <w:r w:rsidRPr="006747DA">
        <w:t xml:space="preserve"> </w:t>
      </w:r>
      <w:r w:rsidRPr="006747DA">
        <w:rPr>
          <w:lang w:val="en-US"/>
        </w:rPr>
        <w:t>Princeps</w:t>
      </w:r>
      <w:r w:rsidRPr="006747DA">
        <w:t>». Героическое и обыденное в сказке. Трагический финал и жизнеутверждающий пафос произведения.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Михаил Юрьевич Лермонтов</w:t>
      </w:r>
      <w:r w:rsidRPr="006747DA">
        <w:t>. Краткий рассказ о поэте (детство и начало литературной деятельности, интерес к истории России).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«Бородино»</w:t>
      </w:r>
      <w:r w:rsidRPr="006747DA">
        <w:t xml:space="preserve"> — отклик на 25-летнюю годовщину Бородинского сражения (1837). Историческая основа сти</w:t>
      </w:r>
      <w:r w:rsidRPr="006747DA">
        <w:softHyphen/>
        <w:t>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Сравнение, гипербола, эпитет (развитие представлений), метафора, звукопись, ал</w:t>
      </w:r>
      <w:r w:rsidRPr="006747DA">
        <w:softHyphen/>
        <w:t>литерация (начальные представления).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Николай Васильевич Гоголь</w:t>
      </w:r>
      <w:r w:rsidRPr="006747DA">
        <w:t>. Краткий рассказ о писателе (детство, годы учения, начало литературной дея</w:t>
      </w:r>
      <w:r w:rsidRPr="006747DA">
        <w:softHyphen/>
        <w:t>тельности).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«Заколдованное место»</w:t>
      </w:r>
      <w:r w:rsidRPr="006747DA">
        <w:t xml:space="preserve"> — повесть из книги «Вечера на хуторе близ Диканьки». Поэтизация народной жиз</w:t>
      </w:r>
      <w:r w:rsidRPr="006747DA"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i/>
          <w:u w:val="single"/>
        </w:rPr>
        <w:t>Теория литературы.</w:t>
      </w:r>
      <w:r w:rsidRPr="006747DA">
        <w:t xml:space="preserve"> Фантастика (развитие пред</w:t>
      </w:r>
      <w:r w:rsidRPr="006747DA">
        <w:softHyphen/>
        <w:t>ставлений). Юмор (развитие представлений).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t xml:space="preserve">                </w:t>
      </w:r>
      <w:r w:rsidRPr="006747DA">
        <w:rPr>
          <w:b/>
        </w:rPr>
        <w:t>Николай Алексеевич Некрасов</w:t>
      </w:r>
      <w:r w:rsidRPr="006747DA">
        <w:t>. Краткий рассказ о поэте (детство и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«На Волге».</w:t>
      </w:r>
      <w:r w:rsidRPr="006747DA">
        <w:t xml:space="preserve"> Картины природы. Раздумья поэта о судьбе народа. Вера в потенциальные силы народа, луч</w:t>
      </w:r>
      <w:r w:rsidRPr="006747DA">
        <w:softHyphen/>
        <w:t>шую его судьбу.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«Есть женщины в русских селеньях...»</w:t>
      </w:r>
      <w:r w:rsidRPr="006747DA">
        <w:t xml:space="preserve"> (отрывок из </w:t>
      </w:r>
      <w:r w:rsidRPr="006747DA">
        <w:rPr>
          <w:lang w:val="uk-UA"/>
        </w:rPr>
        <w:t>поэ</w:t>
      </w:r>
      <w:r w:rsidRPr="006747DA">
        <w:t>мы «Мороз, Красный нос»). Поэтический образ русской женщины.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 xml:space="preserve">Стихотворение </w:t>
      </w:r>
      <w:r w:rsidRPr="006747DA">
        <w:rPr>
          <w:b/>
          <w:i/>
        </w:rPr>
        <w:t>«Крестьянские дети»</w:t>
      </w:r>
      <w:r w:rsidRPr="006747DA">
        <w:t xml:space="preserve">. Картины вольной жизни крестьянских детей, их забавы, приобщение к </w:t>
      </w:r>
      <w:r w:rsidRPr="006747DA">
        <w:rPr>
          <w:lang w:val="uk-UA"/>
        </w:rPr>
        <w:t xml:space="preserve">труду </w:t>
      </w:r>
      <w:r w:rsidRPr="006747DA">
        <w:t>взрослых. Мир детства — короткая пора в жизни крестьянина. Речевая характеристика персонажей.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Эпитет (развитие представлений).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Иван Сергеевич Тургенев</w:t>
      </w:r>
      <w:r w:rsidRPr="006747DA">
        <w:t>. Краткий рассказ о писателе (детство и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«Муму»</w:t>
      </w:r>
      <w:r w:rsidRPr="006747DA">
        <w:t xml:space="preserve">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i/>
          <w:u w:val="single"/>
        </w:rPr>
        <w:t>Теория литературы.</w:t>
      </w:r>
      <w:r w:rsidRPr="006747DA">
        <w:t xml:space="preserve"> Портрет, пейзаж (начальные представления). Литературный герой (начальные представления).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C2307D" w:rsidRDefault="00C2307D" w:rsidP="00EF3406">
      <w:pPr>
        <w:autoSpaceDE w:val="0"/>
        <w:autoSpaceDN w:val="0"/>
        <w:adjustRightInd w:val="0"/>
        <w:ind w:firstLine="720"/>
        <w:rPr>
          <w:b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lastRenderedPageBreak/>
        <w:t>Афанасий Афанасьевич Фет</w:t>
      </w:r>
      <w:r w:rsidRPr="006747DA">
        <w:t>. Краткий рассказ о поэте.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Стихотворение «Весенний дождь»</w:t>
      </w:r>
      <w:r w:rsidRPr="006747DA">
        <w:t xml:space="preserve"> — радостная, яр</w:t>
      </w:r>
      <w:r w:rsidRPr="006747DA">
        <w:softHyphen/>
        <w:t>кая, полная движения картина весенней природы. Краски, звуки, запахи как воплощение красоты жизни.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6747DA" w:rsidRDefault="006747DA" w:rsidP="00EF3406">
      <w:pPr>
        <w:autoSpaceDE w:val="0"/>
        <w:autoSpaceDN w:val="0"/>
        <w:adjustRightInd w:val="0"/>
        <w:ind w:firstLine="720"/>
        <w:rPr>
          <w:b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Лев Николаевич Толстой</w:t>
      </w:r>
      <w:r w:rsidRPr="006747DA">
        <w:t>. Краткий рассказ о писа</w:t>
      </w:r>
      <w:r w:rsidRPr="006747DA">
        <w:softHyphen/>
        <w:t>теле (детство,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«Кавказский пленник».</w:t>
      </w:r>
      <w:r w:rsidRPr="006747DA">
        <w:t xml:space="preserve"> Бессмысленность и жесто</w:t>
      </w:r>
      <w:r w:rsidRPr="006747DA">
        <w:softHyphen/>
        <w:t>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i/>
          <w:u w:val="single"/>
        </w:rPr>
        <w:t>Теория литературы.</w:t>
      </w:r>
      <w:r w:rsidRPr="006747DA">
        <w:t xml:space="preserve"> Сравнение (развитие понятия). Сюжет (начальное представление).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Антон Павлович Чехов</w:t>
      </w:r>
      <w:r w:rsidRPr="006747DA">
        <w:t>. Краткий рассказ о писателе (детство и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 xml:space="preserve"> </w:t>
      </w:r>
      <w:r w:rsidRPr="006747DA">
        <w:rPr>
          <w:b/>
          <w:i/>
        </w:rPr>
        <w:t>«Хирургия»</w:t>
      </w:r>
      <w:r w:rsidRPr="006747DA">
        <w:t xml:space="preserve"> — осмеяние глупости и невежества ге</w:t>
      </w:r>
      <w:r w:rsidRPr="006747DA">
        <w:softHyphen/>
        <w:t>роев рассказа. Юмор ситуации. Речь персонажей как средство их характеристики.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Юмор (развитие представ</w:t>
      </w:r>
      <w:r w:rsidRPr="006747DA">
        <w:softHyphen/>
        <w:t>лений).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  <w:rPr>
          <w:b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Ф. И. Тютчев</w:t>
      </w:r>
      <w:r w:rsidRPr="006747DA">
        <w:t xml:space="preserve">. </w:t>
      </w:r>
      <w:r w:rsidRPr="006747DA">
        <w:rPr>
          <w:b/>
          <w:i/>
        </w:rPr>
        <w:t>«Зима недаром злится...», «Как весел грохот летних бурь...», «Есть в осени первоначаль</w:t>
      </w:r>
      <w:r w:rsidRPr="006747DA">
        <w:rPr>
          <w:b/>
          <w:i/>
        </w:rPr>
        <w:softHyphen/>
        <w:t>ной</w:t>
      </w:r>
      <w:r w:rsidRPr="006747DA">
        <w:t xml:space="preserve">...»; </w:t>
      </w:r>
      <w:r w:rsidRPr="006747DA">
        <w:rPr>
          <w:b/>
        </w:rPr>
        <w:t>А. Н. Плещеев</w:t>
      </w:r>
      <w:r w:rsidRPr="006747DA">
        <w:rPr>
          <w:b/>
          <w:i/>
        </w:rPr>
        <w:t xml:space="preserve">. «Весна» (отрывок); </w:t>
      </w:r>
      <w:r w:rsidRPr="006747DA">
        <w:rPr>
          <w:b/>
        </w:rPr>
        <w:t>И. С. Никитин</w:t>
      </w:r>
      <w:r w:rsidRPr="006747DA">
        <w:t xml:space="preserve">. </w:t>
      </w:r>
      <w:r w:rsidRPr="006747DA">
        <w:rPr>
          <w:b/>
          <w:i/>
        </w:rPr>
        <w:t>«Утро», «Зимняя ночь в деревне»</w:t>
      </w:r>
      <w:r w:rsidRPr="006747DA">
        <w:t xml:space="preserve"> (отрывок); </w:t>
      </w:r>
      <w:r w:rsidRPr="006747DA">
        <w:rPr>
          <w:b/>
        </w:rPr>
        <w:t>А. Н. Майков</w:t>
      </w:r>
      <w:r w:rsidRPr="006747DA">
        <w:t xml:space="preserve">. </w:t>
      </w:r>
      <w:r w:rsidRPr="006747DA">
        <w:rPr>
          <w:b/>
          <w:i/>
        </w:rPr>
        <w:t>«Ласточки»</w:t>
      </w:r>
      <w:r w:rsidRPr="006747DA">
        <w:t xml:space="preserve">; </w:t>
      </w:r>
      <w:r w:rsidRPr="006747DA">
        <w:rPr>
          <w:b/>
        </w:rPr>
        <w:t>И. 3. Суриков</w:t>
      </w:r>
      <w:r w:rsidRPr="006747DA">
        <w:t xml:space="preserve">. </w:t>
      </w:r>
      <w:r w:rsidRPr="006747DA">
        <w:rPr>
          <w:b/>
          <w:i/>
        </w:rPr>
        <w:t>«Зима»</w:t>
      </w:r>
      <w:r w:rsidRPr="006747DA">
        <w:t xml:space="preserve"> (отрывок); </w:t>
      </w:r>
      <w:r w:rsidRPr="006747DA">
        <w:rPr>
          <w:b/>
        </w:rPr>
        <w:t>А. В. Кольцов</w:t>
      </w:r>
      <w:r w:rsidRPr="006747DA">
        <w:t xml:space="preserve">. </w:t>
      </w:r>
      <w:r w:rsidRPr="006747DA">
        <w:rPr>
          <w:b/>
          <w:i/>
        </w:rPr>
        <w:t>«В степи»</w:t>
      </w:r>
      <w:r w:rsidRPr="006747DA">
        <w:t>. Выразительное чтение наизусть стихотворений (по выбору учителя и уча</w:t>
      </w:r>
      <w:r w:rsidRPr="006747DA">
        <w:softHyphen/>
        <w:t>щихся).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Стихотворный ритм как средство передачи эмоционального состояния, настро</w:t>
      </w:r>
      <w:r w:rsidRPr="006747DA">
        <w:softHyphen/>
        <w:t>ения.</w:t>
      </w:r>
    </w:p>
    <w:p w:rsidR="00EF3406" w:rsidRPr="006747DA" w:rsidRDefault="00EF3406" w:rsidP="00EF3406">
      <w:pPr>
        <w:autoSpaceDE w:val="0"/>
        <w:autoSpaceDN w:val="0"/>
        <w:adjustRightInd w:val="0"/>
        <w:jc w:val="center"/>
        <w:rPr>
          <w:b/>
        </w:rPr>
      </w:pPr>
    </w:p>
    <w:p w:rsidR="00EF3406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47DA">
        <w:rPr>
          <w:b/>
          <w:sz w:val="28"/>
          <w:szCs w:val="28"/>
        </w:rPr>
        <w:t>Из литературы XX века</w:t>
      </w:r>
    </w:p>
    <w:p w:rsidR="006747DA" w:rsidRPr="006747DA" w:rsidRDefault="006747DA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Иван Алексеевич Бунин</w:t>
      </w:r>
      <w:r w:rsidRPr="006747DA">
        <w:t>. Краткий рассказ о писателе (детство и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«Косцы».</w:t>
      </w:r>
      <w:r w:rsidRPr="006747DA">
        <w:t xml:space="preserve"> Восприятие прекрасного. Эстетическое и этическое в рассказе. Кровное родство героев с бес</w:t>
      </w:r>
      <w:r w:rsidRPr="006747DA">
        <w:softHyphen/>
        <w:t>крайними просторами Русской земли, душевным скла</w:t>
      </w:r>
      <w:r w:rsidRPr="006747DA"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Владимир Галактионович Короленко</w:t>
      </w:r>
      <w:r w:rsidRPr="006747DA">
        <w:t>. Краткий рассказ о писателе (детство и начало литературной деятель</w:t>
      </w:r>
      <w:r w:rsidRPr="006747DA">
        <w:softHyphen/>
        <w:t>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«В дурном обществе»</w:t>
      </w:r>
      <w:r w:rsidRPr="006747DA">
        <w:t>. Жизнь детей из благополуч</w:t>
      </w:r>
      <w:r w:rsidRPr="006747DA">
        <w:softHyphen/>
        <w:t>ной и обездоленной семей. Их общение. Доброта и со</w:t>
      </w:r>
      <w:r w:rsidRPr="006747DA">
        <w:softHyphen/>
        <w:t>страдание героев повести. Образ серого, сонного горо</w:t>
      </w:r>
      <w:r w:rsidRPr="006747DA">
        <w:softHyphen/>
        <w:t>да. Равнодушие окружающих людей к беднякам. Вася, Валек, Маруся, Тыбурций. Отец и сын. Размышления ге</w:t>
      </w:r>
      <w:r w:rsidRPr="006747DA">
        <w:softHyphen/>
        <w:t>роев. «Дурное общество» и «дурные дела». Взаимопонимание - основа отношений в семье.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Портрет (развитие пред</w:t>
      </w:r>
      <w:r w:rsidRPr="006747DA">
        <w:softHyphen/>
        <w:t>ставлений). Композиция литературного произведения (начальные понятия).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Сергей Александрович Есенин</w:t>
      </w:r>
      <w:r w:rsidRPr="006747DA">
        <w:t xml:space="preserve">. Краткий рассказ о поэте. Стихотворения </w:t>
      </w:r>
      <w:r w:rsidRPr="006747DA">
        <w:rPr>
          <w:b/>
          <w:i/>
        </w:rPr>
        <w:t>«Я покинул родимый</w:t>
      </w:r>
      <w:r w:rsidRPr="006747DA">
        <w:t xml:space="preserve"> </w:t>
      </w:r>
      <w:r w:rsidRPr="006747DA">
        <w:rPr>
          <w:b/>
          <w:i/>
        </w:rPr>
        <w:t>дом...»</w:t>
      </w:r>
      <w:r w:rsidRPr="006747DA">
        <w:t xml:space="preserve"> и </w:t>
      </w:r>
      <w:r w:rsidRPr="006747DA">
        <w:rPr>
          <w:b/>
          <w:i/>
        </w:rPr>
        <w:t>«Низкий дом с голубыми ставнями...»</w:t>
      </w:r>
      <w:r w:rsidRPr="006747DA">
        <w:t xml:space="preserve">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C2307D" w:rsidRDefault="00C2307D" w:rsidP="00EF3406">
      <w:pPr>
        <w:autoSpaceDE w:val="0"/>
        <w:autoSpaceDN w:val="0"/>
        <w:adjustRightInd w:val="0"/>
        <w:ind w:firstLine="720"/>
        <w:rPr>
          <w:b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lastRenderedPageBreak/>
        <w:t>Павел Петрович Бажов</w:t>
      </w:r>
      <w:r w:rsidRPr="006747DA">
        <w:t>. Краткий рассказ о писате</w:t>
      </w:r>
      <w:r w:rsidRPr="006747DA">
        <w:softHyphen/>
        <w:t>ле (детство и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«Медной горы Хозяйка»</w:t>
      </w:r>
      <w:r w:rsidRPr="006747DA">
        <w:t>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Сказ как жанр литературы (начальные представления). Сказ и сказка (общее и различное).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</w:rPr>
        <w:t xml:space="preserve">                Константин Георгиевич Паустовский.</w:t>
      </w:r>
      <w:r w:rsidRPr="006747DA">
        <w:t xml:space="preserve"> Краткий рас</w:t>
      </w:r>
      <w:r w:rsidRPr="006747DA">
        <w:softHyphen/>
        <w:t xml:space="preserve">сказ о писателе. </w:t>
      </w:r>
      <w:r w:rsidRPr="006747DA">
        <w:rPr>
          <w:b/>
          <w:i/>
        </w:rPr>
        <w:t>«Теплый хлеб», «Заячьи лапы».</w:t>
      </w:r>
      <w:r w:rsidRPr="006747DA">
        <w:t xml:space="preserve"> Добро</w:t>
      </w:r>
      <w:r w:rsidRPr="006747DA">
        <w:softHyphen/>
        <w:t>та и сострадание, реальное и фантастическое в сказках Паустовского.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Самуил Яковлевич Маршак</w:t>
      </w:r>
      <w:r w:rsidRPr="006747DA">
        <w:t>. Краткий рассказ о пи</w:t>
      </w:r>
      <w:r w:rsidRPr="006747DA">
        <w:softHyphen/>
        <w:t>сателе. Сказки С. Я. Маршака.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«Двенадцать месяцев»</w:t>
      </w:r>
      <w:r w:rsidRPr="006747DA">
        <w:t xml:space="preserve">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Драма как род литературы (начальные представления). Пьеса-сказка.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Андрей Платонович Платонов</w:t>
      </w:r>
      <w:r w:rsidRPr="006747DA">
        <w:t>. Краткий рассказ о писателе (детство,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«Никита».</w:t>
      </w:r>
      <w:r w:rsidRPr="006747DA">
        <w:t xml:space="preserve">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 xml:space="preserve">Теория литературы. </w:t>
      </w:r>
      <w:r w:rsidRPr="006747DA">
        <w:t>Фантастика в литературном произведении (развитие представлений).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Виктор Петрович Астафьев</w:t>
      </w:r>
      <w:r w:rsidRPr="006747DA">
        <w:t>. Краткий рассказ о писателе (детство, начало литературной деятельности).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  <w:i/>
        </w:rPr>
        <w:t>«Васюткино озеро».</w:t>
      </w:r>
      <w:r w:rsidRPr="006747DA">
        <w:t xml:space="preserve"> Бесстрашие, терпение, любовь к природе и ее понимание, находчивость в экстремальной ситуации.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Автобиографичность литературного произведения (начальные представления).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EF3406" w:rsidRDefault="00EF3406" w:rsidP="00EF340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747DA">
        <w:rPr>
          <w:b/>
          <w:sz w:val="28"/>
          <w:szCs w:val="28"/>
        </w:rPr>
        <w:t>«Ради жизни на Земле...»</w:t>
      </w:r>
    </w:p>
    <w:p w:rsidR="006747DA" w:rsidRPr="006747DA" w:rsidRDefault="006747DA" w:rsidP="00EF340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t>Стихотворные произведения о войне. Патриотические подвиги в годы Великой Отечественной войны.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К. М. Симонов</w:t>
      </w:r>
      <w:r w:rsidRPr="006747DA">
        <w:t xml:space="preserve">. </w:t>
      </w:r>
      <w:r w:rsidRPr="006747DA">
        <w:rPr>
          <w:b/>
          <w:i/>
        </w:rPr>
        <w:t>«Майор привез мальчишку на ла</w:t>
      </w:r>
      <w:r w:rsidRPr="006747DA">
        <w:rPr>
          <w:b/>
          <w:i/>
        </w:rPr>
        <w:softHyphen/>
        <w:t>ге...»</w:t>
      </w:r>
      <w:r w:rsidRPr="006747DA">
        <w:t xml:space="preserve">; </w:t>
      </w:r>
      <w:r w:rsidRPr="006747DA">
        <w:rPr>
          <w:b/>
        </w:rPr>
        <w:t>А. Т. Твардовский</w:t>
      </w:r>
      <w:r w:rsidRPr="006747DA">
        <w:t xml:space="preserve">. </w:t>
      </w:r>
      <w:r w:rsidRPr="006747DA">
        <w:rPr>
          <w:b/>
          <w:i/>
        </w:rPr>
        <w:t>«Рассказ танкиста».</w:t>
      </w:r>
    </w:p>
    <w:p w:rsidR="00EF3406" w:rsidRDefault="00EF3406" w:rsidP="00EF3406">
      <w:pPr>
        <w:autoSpaceDE w:val="0"/>
        <w:autoSpaceDN w:val="0"/>
        <w:adjustRightInd w:val="0"/>
      </w:pPr>
      <w:r w:rsidRPr="006747DA">
        <w:t>Война и дети — обостренно трагическая и героическая тема произведений о Великой Отечественной войне.</w:t>
      </w:r>
    </w:p>
    <w:p w:rsidR="006747DA" w:rsidRPr="006747DA" w:rsidRDefault="006747DA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47DA">
        <w:rPr>
          <w:b/>
          <w:sz w:val="28"/>
          <w:szCs w:val="28"/>
        </w:rPr>
        <w:t>Произведения о Родине и родной природе</w:t>
      </w:r>
    </w:p>
    <w:p w:rsidR="00EF3406" w:rsidRPr="004E4544" w:rsidRDefault="00EF3406" w:rsidP="00EF340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И.Бунин</w:t>
      </w:r>
      <w:r w:rsidRPr="006747DA">
        <w:t xml:space="preserve">. </w:t>
      </w:r>
      <w:r w:rsidRPr="006747DA">
        <w:rPr>
          <w:b/>
          <w:i/>
        </w:rPr>
        <w:t>«Помню -  долгий зимний вечер...»;</w:t>
      </w:r>
      <w:r w:rsidRPr="006747DA">
        <w:rPr>
          <w:b/>
        </w:rPr>
        <w:t xml:space="preserve"> Прокофьев</w:t>
      </w:r>
      <w:r w:rsidRPr="006747DA">
        <w:t xml:space="preserve">. </w:t>
      </w:r>
      <w:r w:rsidRPr="006747DA">
        <w:rPr>
          <w:b/>
          <w:i/>
        </w:rPr>
        <w:t>«Аленушка»</w:t>
      </w:r>
      <w:r w:rsidRPr="006747DA">
        <w:t xml:space="preserve">; </w:t>
      </w:r>
      <w:r w:rsidRPr="006747DA">
        <w:rPr>
          <w:b/>
        </w:rPr>
        <w:t>Д. Кедрин</w:t>
      </w:r>
      <w:r w:rsidRPr="006747DA">
        <w:t xml:space="preserve">. </w:t>
      </w:r>
      <w:r w:rsidRPr="006747DA">
        <w:rPr>
          <w:b/>
          <w:i/>
        </w:rPr>
        <w:t>«Аленушка»</w:t>
      </w:r>
      <w:r w:rsidRPr="006747DA">
        <w:t xml:space="preserve">; </w:t>
      </w:r>
      <w:r w:rsidRPr="006747DA">
        <w:rPr>
          <w:b/>
        </w:rPr>
        <w:t>Рубцов.</w:t>
      </w:r>
      <w:r w:rsidRPr="006747DA">
        <w:t xml:space="preserve"> </w:t>
      </w:r>
      <w:r w:rsidRPr="006747DA">
        <w:rPr>
          <w:b/>
          <w:i/>
        </w:rPr>
        <w:t>«Родная деревня»</w:t>
      </w:r>
      <w:r w:rsidRPr="006747DA">
        <w:t xml:space="preserve">, </w:t>
      </w:r>
      <w:r w:rsidRPr="006747DA">
        <w:rPr>
          <w:b/>
        </w:rPr>
        <w:t>Дон Аминадо</w:t>
      </w:r>
      <w:r w:rsidRPr="006747DA">
        <w:t xml:space="preserve">. </w:t>
      </w:r>
      <w:r w:rsidRPr="006747DA">
        <w:rPr>
          <w:b/>
          <w:i/>
        </w:rPr>
        <w:t>«Города и годы»</w:t>
      </w:r>
      <w:r w:rsidRPr="006747DA">
        <w:t>.</w:t>
      </w:r>
    </w:p>
    <w:p w:rsidR="00EF3406" w:rsidRDefault="00EF3406" w:rsidP="00EF3406">
      <w:pPr>
        <w:autoSpaceDE w:val="0"/>
        <w:autoSpaceDN w:val="0"/>
        <w:adjustRightInd w:val="0"/>
        <w:ind w:firstLine="720"/>
      </w:pPr>
      <w:r w:rsidRPr="006747DA">
        <w:t xml:space="preserve">Стихотворные лирические произведения о родной природе как выражение поэтического восприятия окружающего мира и осмысление собственного мироощущения, </w:t>
      </w:r>
      <w:r w:rsidRPr="006747DA">
        <w:lastRenderedPageBreak/>
        <w:t>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6747DA" w:rsidRPr="006747DA" w:rsidRDefault="006747DA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747DA">
        <w:rPr>
          <w:b/>
          <w:sz w:val="28"/>
          <w:szCs w:val="28"/>
        </w:rPr>
        <w:t>Писатели улыбаются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Саша Черный</w:t>
      </w:r>
      <w:r w:rsidRPr="006747DA">
        <w:t xml:space="preserve">. </w:t>
      </w:r>
      <w:r w:rsidRPr="006747DA">
        <w:rPr>
          <w:b/>
          <w:i/>
        </w:rPr>
        <w:t>«Кавказский пленник», «Игорь-Робинзон».</w:t>
      </w:r>
      <w:r w:rsidRPr="006747DA">
        <w:t xml:space="preserve"> Образы и сюжеты литературной классики как темы произведений для детей.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i/>
          <w:u w:val="single"/>
        </w:rPr>
        <w:t>Теория литературы.</w:t>
      </w:r>
      <w:r w:rsidRPr="006747DA">
        <w:t xml:space="preserve"> Юмор (развитие понятия).</w:t>
      </w:r>
    </w:p>
    <w:p w:rsidR="00EF3406" w:rsidRPr="004E4544" w:rsidRDefault="00EF3406" w:rsidP="00EF3406">
      <w:pPr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47DA">
        <w:rPr>
          <w:b/>
          <w:sz w:val="28"/>
          <w:szCs w:val="28"/>
        </w:rPr>
        <w:t>Из зарубежной литературы</w:t>
      </w:r>
    </w:p>
    <w:p w:rsidR="00EF3406" w:rsidRPr="004E4544" w:rsidRDefault="00EF3406" w:rsidP="00EF340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Роберт Льюис Стивенсон</w:t>
      </w:r>
      <w:r w:rsidRPr="006747DA">
        <w:t>. Краткий рассказ о писателе.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«Вересковый мед».</w:t>
      </w:r>
      <w:r w:rsidRPr="006747DA">
        <w:t xml:space="preserve"> Подвиг героя во имя сохранения традиций предков.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i/>
          <w:u w:val="single"/>
        </w:rPr>
        <w:t>Теория литературы.</w:t>
      </w:r>
      <w:r w:rsidRPr="006747DA">
        <w:t xml:space="preserve"> Баллада (развитие представлений).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Даниель Дефо</w:t>
      </w:r>
      <w:r w:rsidRPr="006747DA">
        <w:t>. Краткий рассказ о писателе.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«Робинзон Крузо».</w:t>
      </w:r>
      <w:r w:rsidRPr="006747DA">
        <w:t xml:space="preserve">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Ханс Кристиан Андерсен</w:t>
      </w:r>
      <w:r w:rsidRPr="006747DA">
        <w:t>. Краткий рассказ о писа</w:t>
      </w:r>
      <w:r w:rsidRPr="006747DA">
        <w:softHyphen/>
        <w:t>теле.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 xml:space="preserve">«Снежная королева». </w:t>
      </w:r>
      <w:r w:rsidRPr="006747DA">
        <w:t>Символический смысл фанта</w:t>
      </w:r>
      <w:r w:rsidRPr="006747DA"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Жорж Санд</w:t>
      </w:r>
      <w:r w:rsidRPr="006747DA">
        <w:t xml:space="preserve">. </w:t>
      </w:r>
      <w:r w:rsidRPr="006747DA">
        <w:rPr>
          <w:b/>
          <w:i/>
        </w:rPr>
        <w:t>«О чем говорят цветы».</w:t>
      </w:r>
      <w:r w:rsidRPr="006747DA">
        <w:t xml:space="preserve"> Спор героев о прекрасном. Речевая характеристика персонажей.</w:t>
      </w: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 xml:space="preserve">Марк Твен. </w:t>
      </w:r>
      <w:r w:rsidRPr="006747DA">
        <w:t>Краткий рассказ о писателе.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>«Приключения Тома Сойера».</w:t>
      </w:r>
      <w:r w:rsidRPr="006747DA">
        <w:t xml:space="preserve"> Том и Гек. Дружба мальчиков. Игры, забавы, находчивость, предприимчи</w:t>
      </w:r>
      <w:r w:rsidRPr="006747DA">
        <w:softHyphen/>
        <w:t>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EF3406" w:rsidRPr="006747DA" w:rsidRDefault="00EF3406" w:rsidP="00EF3406">
      <w:pPr>
        <w:autoSpaceDE w:val="0"/>
        <w:autoSpaceDN w:val="0"/>
        <w:adjustRightInd w:val="0"/>
      </w:pPr>
    </w:p>
    <w:p w:rsidR="00EF3406" w:rsidRPr="006747DA" w:rsidRDefault="00EF3406" w:rsidP="00EF3406">
      <w:pPr>
        <w:autoSpaceDE w:val="0"/>
        <w:autoSpaceDN w:val="0"/>
        <w:adjustRightInd w:val="0"/>
        <w:ind w:firstLine="720"/>
      </w:pPr>
      <w:r w:rsidRPr="006747DA">
        <w:rPr>
          <w:b/>
        </w:rPr>
        <w:t>Джек Лондон</w:t>
      </w:r>
      <w:r w:rsidRPr="006747DA">
        <w:t>. Краткий рассказ о писателе.</w:t>
      </w:r>
    </w:p>
    <w:p w:rsidR="00EF3406" w:rsidRPr="006747DA" w:rsidRDefault="00EF3406" w:rsidP="00EF3406">
      <w:pPr>
        <w:autoSpaceDE w:val="0"/>
        <w:autoSpaceDN w:val="0"/>
        <w:adjustRightInd w:val="0"/>
      </w:pPr>
      <w:r w:rsidRPr="006747DA">
        <w:rPr>
          <w:b/>
          <w:i/>
        </w:rPr>
        <w:t xml:space="preserve">«Сказание о Кише» - </w:t>
      </w:r>
      <w:r w:rsidRPr="006747DA">
        <w:t>сказание о взрослении под</w:t>
      </w:r>
      <w:r w:rsidRPr="006747DA">
        <w:softHyphen/>
        <w:t>ростка, вынужденного добывать пищу, заботиться о стар</w:t>
      </w:r>
      <w:r w:rsidRPr="006747DA">
        <w:softHyphen/>
        <w:t>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EF3406" w:rsidRDefault="00EF3406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6747DA" w:rsidRDefault="006747DA" w:rsidP="00EF3406">
      <w:pPr>
        <w:rPr>
          <w:b/>
        </w:rPr>
      </w:pPr>
    </w:p>
    <w:p w:rsidR="00C2307D" w:rsidRDefault="00C2307D" w:rsidP="006747DA">
      <w:pPr>
        <w:jc w:val="center"/>
        <w:rPr>
          <w:b/>
        </w:rPr>
      </w:pPr>
    </w:p>
    <w:p w:rsidR="006747DA" w:rsidRPr="00045AB0" w:rsidRDefault="006747DA" w:rsidP="006747DA">
      <w:pPr>
        <w:jc w:val="center"/>
      </w:pPr>
      <w:r>
        <w:rPr>
          <w:b/>
          <w:sz w:val="32"/>
          <w:szCs w:val="32"/>
        </w:rPr>
        <w:lastRenderedPageBreak/>
        <w:t xml:space="preserve">Раздел </w:t>
      </w:r>
      <w:r w:rsidR="00045AB0">
        <w:rPr>
          <w:b/>
          <w:sz w:val="32"/>
          <w:szCs w:val="32"/>
        </w:rPr>
        <w:t>Ш</w:t>
      </w:r>
    </w:p>
    <w:p w:rsidR="006747DA" w:rsidRPr="009271CA" w:rsidRDefault="006747DA" w:rsidP="006747DA">
      <w:pPr>
        <w:jc w:val="center"/>
        <w:rPr>
          <w:b/>
          <w:sz w:val="32"/>
          <w:szCs w:val="32"/>
        </w:rPr>
      </w:pPr>
    </w:p>
    <w:p w:rsidR="006747DA" w:rsidRDefault="006747DA" w:rsidP="006747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Учебно-методическое</w:t>
      </w:r>
      <w:r w:rsidRPr="00A67BFA">
        <w:rPr>
          <w:b/>
          <w:sz w:val="32"/>
          <w:szCs w:val="32"/>
        </w:rPr>
        <w:t xml:space="preserve"> обес</w:t>
      </w:r>
      <w:r>
        <w:rPr>
          <w:b/>
          <w:sz w:val="32"/>
          <w:szCs w:val="32"/>
        </w:rPr>
        <w:t>печение</w:t>
      </w:r>
    </w:p>
    <w:p w:rsidR="006747DA" w:rsidRDefault="006747DA" w:rsidP="006747D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3142"/>
        <w:gridCol w:w="3109"/>
      </w:tblGrid>
      <w:tr w:rsidR="006747DA" w:rsidRPr="0012344C" w:rsidTr="001536F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7DA" w:rsidRPr="0012344C" w:rsidRDefault="006747DA" w:rsidP="00536337">
            <w:pPr>
              <w:pStyle w:val="a5"/>
              <w:spacing w:before="0" w:beforeAutospacing="0" w:after="0" w:afterAutospacing="0" w:line="60" w:lineRule="atLeast"/>
              <w:jc w:val="center"/>
              <w:rPr>
                <w:b/>
                <w:bCs/>
                <w:i/>
                <w:iCs/>
              </w:rPr>
            </w:pPr>
            <w:r w:rsidRPr="0012344C">
              <w:rPr>
                <w:b/>
                <w:bCs/>
                <w:i/>
                <w:iCs/>
              </w:rPr>
              <w:t>Учебники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7DA" w:rsidRPr="0012344C" w:rsidRDefault="006747DA" w:rsidP="00536337">
            <w:pPr>
              <w:pStyle w:val="a5"/>
              <w:spacing w:before="0" w:beforeAutospacing="0" w:after="0" w:afterAutospacing="0" w:line="60" w:lineRule="atLeast"/>
              <w:jc w:val="center"/>
              <w:rPr>
                <w:b/>
                <w:bCs/>
              </w:rPr>
            </w:pPr>
            <w:r w:rsidRPr="0012344C">
              <w:rPr>
                <w:b/>
                <w:bCs/>
              </w:rPr>
              <w:t>Учебные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7DA" w:rsidRPr="0012344C" w:rsidRDefault="006747DA" w:rsidP="00536337">
            <w:pPr>
              <w:pStyle w:val="a5"/>
              <w:spacing w:before="0" w:beforeAutospacing="0" w:after="0" w:afterAutospacing="0" w:line="60" w:lineRule="atLeast"/>
              <w:jc w:val="center"/>
              <w:rPr>
                <w:b/>
                <w:bCs/>
              </w:rPr>
            </w:pPr>
            <w:r w:rsidRPr="0012344C">
              <w:rPr>
                <w:b/>
                <w:bCs/>
              </w:rPr>
              <w:t xml:space="preserve">Методические </w:t>
            </w:r>
            <w:r w:rsidR="00536337">
              <w:rPr>
                <w:b/>
                <w:bCs/>
              </w:rPr>
              <w:t>рекомендации</w:t>
            </w:r>
          </w:p>
        </w:tc>
      </w:tr>
      <w:tr w:rsidR="006747DA" w:rsidRPr="0012344C" w:rsidTr="001536F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C07" w:rsidRDefault="003A4C07" w:rsidP="001536FF">
            <w:pPr>
              <w:pStyle w:val="a5"/>
              <w:spacing w:before="0" w:beforeAutospacing="0" w:after="0" w:afterAutospacing="0" w:line="60" w:lineRule="atLeast"/>
            </w:pPr>
          </w:p>
          <w:p w:rsidR="006747DA" w:rsidRDefault="006747DA" w:rsidP="001536FF">
            <w:pPr>
              <w:pStyle w:val="a5"/>
              <w:spacing w:before="0" w:beforeAutospacing="0" w:after="0" w:afterAutospacing="0" w:line="60" w:lineRule="atLeast"/>
            </w:pPr>
            <w:r w:rsidRPr="0012344C">
              <w:t xml:space="preserve">1. </w:t>
            </w:r>
            <w:r w:rsidRPr="0012344C">
              <w:rPr>
                <w:i/>
                <w:iCs/>
              </w:rPr>
              <w:t xml:space="preserve">Коровина В. Я., Журавлев В. П.,Коровин В. И. </w:t>
            </w:r>
            <w:r w:rsidRPr="0012344C">
              <w:t>Литература: 5 кл.: Учеб.-хрестома</w:t>
            </w:r>
            <w:r>
              <w:t>т</w:t>
            </w:r>
            <w:r w:rsidRPr="0012344C">
              <w:t>ия: В 2 ч. М.: Просвещение, 200</w:t>
            </w:r>
            <w:r w:rsidR="00BA33A9">
              <w:t>3</w:t>
            </w:r>
            <w:r w:rsidRPr="0012344C">
              <w:t xml:space="preserve">. </w:t>
            </w:r>
          </w:p>
          <w:p w:rsidR="003A4C07" w:rsidRPr="0012344C" w:rsidRDefault="003A4C07" w:rsidP="001536FF">
            <w:pPr>
              <w:pStyle w:val="a5"/>
              <w:spacing w:before="0" w:beforeAutospacing="0" w:after="0" w:afterAutospacing="0" w:line="60" w:lineRule="atLeast"/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7DA" w:rsidRPr="0012344C" w:rsidRDefault="006747DA" w:rsidP="001536FF">
            <w:pPr>
              <w:pStyle w:val="a5"/>
              <w:spacing w:before="0" w:beforeAutospacing="0" w:after="0" w:afterAutospacing="0" w:line="60" w:lineRule="atLeast"/>
              <w:rPr>
                <w:i/>
                <w:iCs/>
              </w:rPr>
            </w:pPr>
            <w:r w:rsidRPr="0012344C">
              <w:rPr>
                <w:i/>
                <w:iCs/>
              </w:rPr>
              <w:t xml:space="preserve">Коровина В. Я., Коровин В. И., Журавлев В. П. </w:t>
            </w:r>
            <w:r w:rsidRPr="0012344C">
              <w:t>Читаем, думаем, спорим...: 5 кл. — М.: Просвещение, 200</w:t>
            </w:r>
            <w:r>
              <w:t>8</w:t>
            </w:r>
            <w:r w:rsidRPr="0012344C"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747DA" w:rsidRPr="0012344C" w:rsidRDefault="006747DA" w:rsidP="001536FF">
            <w:pPr>
              <w:pStyle w:val="a5"/>
              <w:spacing w:before="0" w:beforeAutospacing="0" w:after="0" w:afterAutospacing="0" w:line="60" w:lineRule="atLeast"/>
              <w:rPr>
                <w:i/>
                <w:iCs/>
              </w:rPr>
            </w:pPr>
            <w:r w:rsidRPr="0012344C">
              <w:rPr>
                <w:i/>
                <w:iCs/>
              </w:rPr>
              <w:t xml:space="preserve">Коровина В. Я., </w:t>
            </w:r>
            <w:r>
              <w:rPr>
                <w:i/>
                <w:iCs/>
              </w:rPr>
              <w:t>З</w:t>
            </w:r>
            <w:r w:rsidRPr="0012344C">
              <w:rPr>
                <w:i/>
                <w:iCs/>
              </w:rPr>
              <w:t xml:space="preserve">барский И. С. </w:t>
            </w:r>
            <w:r w:rsidRPr="0012344C">
              <w:t>Литература: 5 кл.: Метод. советы. — М.: Просвещение, 200</w:t>
            </w:r>
            <w:r>
              <w:t>7</w:t>
            </w:r>
            <w:r w:rsidRPr="0012344C">
              <w:t>, 200</w:t>
            </w:r>
            <w:r>
              <w:t>8</w:t>
            </w:r>
            <w:r w:rsidRPr="0012344C">
              <w:t xml:space="preserve">. </w:t>
            </w:r>
          </w:p>
        </w:tc>
      </w:tr>
    </w:tbl>
    <w:p w:rsidR="006747DA" w:rsidRDefault="006747DA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650882" w:rsidRDefault="00650882" w:rsidP="00EF3406">
      <w:pPr>
        <w:rPr>
          <w:b/>
        </w:rPr>
      </w:pPr>
    </w:p>
    <w:p w:rsidR="00650882" w:rsidRDefault="00650882" w:rsidP="00EF3406">
      <w:pPr>
        <w:rPr>
          <w:b/>
        </w:rPr>
      </w:pPr>
    </w:p>
    <w:p w:rsidR="00650882" w:rsidRDefault="00650882" w:rsidP="00650882">
      <w:pPr>
        <w:shd w:val="clear" w:color="auto" w:fill="FFFFFF"/>
        <w:ind w:right="2" w:firstLine="709"/>
        <w:jc w:val="center"/>
        <w:rPr>
          <w:b/>
          <w:bCs/>
          <w:sz w:val="28"/>
          <w:szCs w:val="28"/>
        </w:rPr>
      </w:pPr>
      <w:r w:rsidRPr="00177CAF">
        <w:rPr>
          <w:b/>
          <w:bCs/>
          <w:sz w:val="28"/>
          <w:szCs w:val="28"/>
        </w:rPr>
        <w:t>Требования к уровню подготовки учащихся 5 класса</w:t>
      </w:r>
    </w:p>
    <w:p w:rsidR="00650882" w:rsidRPr="00177CAF" w:rsidRDefault="00650882" w:rsidP="00650882">
      <w:pPr>
        <w:shd w:val="clear" w:color="auto" w:fill="FFFFFF"/>
        <w:ind w:right="2" w:firstLine="709"/>
        <w:jc w:val="center"/>
        <w:rPr>
          <w:sz w:val="28"/>
          <w:szCs w:val="28"/>
        </w:rPr>
      </w:pPr>
    </w:p>
    <w:p w:rsidR="00650882" w:rsidRPr="00650882" w:rsidRDefault="00650882" w:rsidP="00650882">
      <w:pPr>
        <w:shd w:val="clear" w:color="auto" w:fill="FFFFFF"/>
        <w:ind w:right="2" w:firstLine="709"/>
      </w:pPr>
      <w:r w:rsidRPr="00650882">
        <w:rPr>
          <w:b/>
          <w:bCs/>
          <w:u w:val="single"/>
        </w:rPr>
        <w:t>Учащиеся должны знать:</w:t>
      </w:r>
    </w:p>
    <w:p w:rsidR="00650882" w:rsidRPr="00650882" w:rsidRDefault="00650882" w:rsidP="00650882">
      <w:pPr>
        <w:pStyle w:val="a4"/>
        <w:numPr>
          <w:ilvl w:val="0"/>
          <w:numId w:val="6"/>
        </w:numPr>
        <w:shd w:val="clear" w:color="auto" w:fill="FFFFFF"/>
        <w:tabs>
          <w:tab w:val="left" w:pos="698"/>
        </w:tabs>
        <w:ind w:right="2"/>
      </w:pPr>
      <w:r w:rsidRPr="00650882">
        <w:t>авторов и содержание изученных художественных произведений;</w:t>
      </w:r>
    </w:p>
    <w:p w:rsidR="00650882" w:rsidRPr="00650882" w:rsidRDefault="00650882" w:rsidP="00650882">
      <w:pPr>
        <w:pStyle w:val="a4"/>
        <w:numPr>
          <w:ilvl w:val="0"/>
          <w:numId w:val="6"/>
        </w:numPr>
        <w:shd w:val="clear" w:color="auto" w:fill="FFFFFF"/>
        <w:tabs>
          <w:tab w:val="left" w:pos="706"/>
        </w:tabs>
        <w:ind w:right="2"/>
        <w:jc w:val="both"/>
      </w:pPr>
      <w:r w:rsidRPr="00650882">
        <w:t xml:space="preserve"> основные теоретико-литературные понятия: фольклор, устное народное творчество; жанры фольклора; сказка, виды сказок; постоянные эпитеты, гипербола, сравнение; летопись (начальные представления); роды литературы: эпос, лирика, драма;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рифма, способы рифмовки; «бродячие сюжеты» ска</w:t>
      </w:r>
      <w:r w:rsidRPr="00650882">
        <w:softHyphen/>
        <w:t>зок; 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 (начальные представления), пьеса - сказка; автобиографичность литературного произведения (на</w:t>
      </w:r>
      <w:r w:rsidRPr="00650882">
        <w:softHyphen/>
        <w:t>чальные представления).</w:t>
      </w:r>
    </w:p>
    <w:p w:rsidR="00650882" w:rsidRPr="00650882" w:rsidRDefault="00650882" w:rsidP="00650882">
      <w:pPr>
        <w:shd w:val="clear" w:color="auto" w:fill="FFFFFF"/>
        <w:ind w:right="2" w:firstLine="709"/>
      </w:pPr>
      <w:r w:rsidRPr="00650882">
        <w:rPr>
          <w:b/>
          <w:bCs/>
          <w:u w:val="single"/>
        </w:rPr>
        <w:t>Учащиеся должны уметь: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</w:pPr>
      <w:r w:rsidRPr="00650882">
        <w:t>воспроизводить сюжет изученного произведения и объяснять внутренние связи его элементов;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</w:pPr>
      <w:r w:rsidRPr="00650882">
        <w:t>отличать стихотворение от прозы, используя сведения о стихосложении (ритм, рифма, строфа);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</w:pPr>
      <w:r w:rsidRPr="00650882">
        <w:t>выявлять основную нравственную проблематику произведения;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определять главные эпизоды в эпическом произведении, устанавливать причинно-следственные связи между ними;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</w:pPr>
      <w:r w:rsidRPr="00650882">
        <w:t>прослеживать изменение настроения (интонации) в стихотворении;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воспринимать многозначность слов в художественном тексте, определять их роль в произведе</w:t>
      </w:r>
      <w:r w:rsidRPr="00650882">
        <w:softHyphen/>
        <w:t>нии, выявлять в изобразительно-выразительных средствах языка проявление авторского отношения к изображаемому;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различать особенности построения и языка произведений простейших жанров (народная и лите</w:t>
      </w:r>
      <w:r w:rsidRPr="00650882">
        <w:softHyphen/>
        <w:t>ратурная сказка, загадка, басня, рассказ);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</w:pPr>
      <w:r w:rsidRPr="00650882">
        <w:t>пользоваться алфавитным каталогом школьной библиотеки;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ориентироваться в незнакомой книге (автор произведения, аннотация, оглавление, предисловие, послесловие и др.);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right="2"/>
        <w:jc w:val="both"/>
      </w:pPr>
      <w:r w:rsidRPr="00650882">
        <w:t>выразительно читать текст-описание, текст-повествование, монологи, диалоги, учитывая жанро</w:t>
      </w:r>
      <w:r w:rsidRPr="00650882">
        <w:softHyphen/>
        <w:t>вое своеобразие произведения (сказка, загадка, басня, рассказ);</w:t>
      </w:r>
    </w:p>
    <w:p w:rsidR="00650882" w:rsidRPr="00650882" w:rsidRDefault="00F60F66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>
        <w:rPr>
          <w:noProof/>
        </w:rPr>
        <w:pict>
          <v:line id="_x0000_s1026" style="position:absolute;left:0;text-align:left;z-index:251660288;mso-position-horizontal-relative:margin" from="516.6pt,200.5pt" to="516.6pt,223.55pt" o:allowincell="f" strokeweight=".35pt">
            <w10:wrap anchorx="margin"/>
          </v:line>
        </w:pict>
      </w:r>
      <w:r w:rsidR="00650882" w:rsidRPr="00650882">
        <w:t>подготовить (устно и письменно) краткий, сжатый, выборочный и подробный пересказы;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>словесно воспроизводить картины, созданные писателем (пейзаж, портрет);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>аргументировать свое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>видеть общность и различия писателей в пределах тематически близких произведений;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>написать творческое сочинение типа описания и повествования на материале жизненных и ли</w:t>
      </w:r>
      <w:r w:rsidRPr="00650882">
        <w:softHyphen/>
        <w:t>тературных впечатлений;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 xml:space="preserve">сочинять небольшие произведения фольклорного жанра - сказки, загадки, </w:t>
      </w:r>
      <w:r w:rsidRPr="00650882">
        <w:lastRenderedPageBreak/>
        <w:t>басни и т.д.;</w:t>
      </w:r>
    </w:p>
    <w:p w:rsidR="00650882" w:rsidRPr="00650882" w:rsidRDefault="00650882" w:rsidP="00650882">
      <w:pPr>
        <w:pStyle w:val="a4"/>
        <w:widowControl w:val="0"/>
        <w:numPr>
          <w:ilvl w:val="0"/>
          <w:numId w:val="7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right="2"/>
      </w:pPr>
      <w:r w:rsidRPr="00650882">
        <w:t>создавать сочинения-миниатюры по картине или небольшому музыкальному произведению.</w:t>
      </w:r>
    </w:p>
    <w:p w:rsidR="00650882" w:rsidRPr="00650882" w:rsidRDefault="00650882" w:rsidP="00EF3406">
      <w:pPr>
        <w:rPr>
          <w:b/>
        </w:rPr>
        <w:sectPr w:rsidR="00650882" w:rsidRPr="00650882" w:rsidSect="00CA6E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C07" w:rsidRPr="003B7FBD" w:rsidRDefault="003A4C07" w:rsidP="003A4C07">
      <w:pPr>
        <w:pStyle w:val="a6"/>
        <w:keepNext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 w:rsidRPr="003B7FBD">
        <w:rPr>
          <w:rFonts w:ascii="Times New Roman" w:hAnsi="Times New Roman" w:cs="Times New Roman"/>
          <w:i/>
          <w:color w:val="auto"/>
          <w:sz w:val="32"/>
          <w:szCs w:val="32"/>
        </w:rPr>
        <w:lastRenderedPageBreak/>
        <w:t>Календарно-тематическое планирование</w:t>
      </w: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737"/>
        <w:gridCol w:w="2117"/>
        <w:gridCol w:w="3204"/>
        <w:gridCol w:w="3935"/>
        <w:gridCol w:w="3298"/>
        <w:gridCol w:w="1134"/>
        <w:gridCol w:w="992"/>
      </w:tblGrid>
      <w:tr w:rsidR="00171252" w:rsidRPr="00814648" w:rsidTr="00171252">
        <w:trPr>
          <w:trHeight w:val="381"/>
        </w:trPr>
        <w:tc>
          <w:tcPr>
            <w:tcW w:w="737" w:type="dxa"/>
            <w:vAlign w:val="center"/>
          </w:tcPr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№</w:t>
            </w:r>
          </w:p>
        </w:tc>
        <w:tc>
          <w:tcPr>
            <w:tcW w:w="2117" w:type="dxa"/>
            <w:vAlign w:val="center"/>
          </w:tcPr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Вид урока. Основные виды деятельности учителя и учащихся</w:t>
            </w:r>
          </w:p>
        </w:tc>
        <w:tc>
          <w:tcPr>
            <w:tcW w:w="3204" w:type="dxa"/>
            <w:vAlign w:val="center"/>
          </w:tcPr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Тема урока</w:t>
            </w:r>
          </w:p>
        </w:tc>
        <w:tc>
          <w:tcPr>
            <w:tcW w:w="3935" w:type="dxa"/>
            <w:vAlign w:val="center"/>
          </w:tcPr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Основное содержание</w:t>
            </w:r>
          </w:p>
        </w:tc>
        <w:tc>
          <w:tcPr>
            <w:tcW w:w="3298" w:type="dxa"/>
            <w:vAlign w:val="center"/>
          </w:tcPr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Цифровые образовательные ресурсы, наглядный и дидактический</w:t>
            </w:r>
          </w:p>
          <w:p w:rsidR="00171252" w:rsidRPr="00814648" w:rsidRDefault="00171252" w:rsidP="001536FF">
            <w:pPr>
              <w:jc w:val="center"/>
              <w:rPr>
                <w:b/>
              </w:rPr>
            </w:pPr>
            <w:r w:rsidRPr="00814648">
              <w:rPr>
                <w:b/>
              </w:rPr>
              <w:t>материал</w:t>
            </w:r>
          </w:p>
        </w:tc>
        <w:tc>
          <w:tcPr>
            <w:tcW w:w="1134" w:type="dxa"/>
            <w:vAlign w:val="center"/>
          </w:tcPr>
          <w:p w:rsidR="00171252" w:rsidRDefault="00171252" w:rsidP="00171252">
            <w:pPr>
              <w:jc w:val="center"/>
              <w:rPr>
                <w:b/>
              </w:rPr>
            </w:pPr>
            <w:r w:rsidRPr="00814648">
              <w:rPr>
                <w:b/>
              </w:rPr>
              <w:t>Дата</w:t>
            </w:r>
          </w:p>
          <w:p w:rsidR="00171252" w:rsidRPr="00814648" w:rsidRDefault="00171252" w:rsidP="00171252">
            <w:pPr>
              <w:jc w:val="center"/>
              <w:rPr>
                <w:b/>
              </w:rPr>
            </w:pPr>
            <w:r w:rsidRPr="00814648">
              <w:rPr>
                <w:b/>
              </w:rPr>
              <w:t>(план)</w:t>
            </w:r>
          </w:p>
        </w:tc>
        <w:tc>
          <w:tcPr>
            <w:tcW w:w="992" w:type="dxa"/>
          </w:tcPr>
          <w:p w:rsidR="00171252" w:rsidRDefault="00171252" w:rsidP="00171252">
            <w:pPr>
              <w:jc w:val="center"/>
              <w:rPr>
                <w:b/>
              </w:rPr>
            </w:pPr>
          </w:p>
          <w:p w:rsidR="00171252" w:rsidRDefault="00171252" w:rsidP="00171252">
            <w:pPr>
              <w:jc w:val="center"/>
              <w:rPr>
                <w:b/>
              </w:rPr>
            </w:pPr>
            <w:r w:rsidRPr="00814648">
              <w:rPr>
                <w:b/>
              </w:rPr>
              <w:t>Дата</w:t>
            </w:r>
          </w:p>
          <w:p w:rsidR="00171252" w:rsidRPr="00814648" w:rsidRDefault="00171252" w:rsidP="00171252">
            <w:pPr>
              <w:jc w:val="center"/>
              <w:rPr>
                <w:b/>
              </w:rPr>
            </w:pPr>
            <w:r>
              <w:rPr>
                <w:b/>
              </w:rPr>
              <w:t>(факт</w:t>
            </w:r>
            <w:r w:rsidRPr="00814648">
              <w:rPr>
                <w:b/>
              </w:rPr>
              <w:t>)</w:t>
            </w:r>
          </w:p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1</w:t>
            </w:r>
          </w:p>
        </w:tc>
        <w:tc>
          <w:tcPr>
            <w:tcW w:w="211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Беседа. Тестирование</w:t>
            </w:r>
          </w:p>
        </w:tc>
        <w:tc>
          <w:tcPr>
            <w:tcW w:w="3204" w:type="dxa"/>
          </w:tcPr>
          <w:p w:rsidR="00171252" w:rsidRDefault="00171252" w:rsidP="0069421B">
            <w:r w:rsidRPr="0001579E">
              <w:rPr>
                <w:sz w:val="20"/>
                <w:szCs w:val="20"/>
              </w:rPr>
              <w:t>Книга в жизни человека</w:t>
            </w:r>
          </w:p>
        </w:tc>
        <w:tc>
          <w:tcPr>
            <w:tcW w:w="3935" w:type="dxa"/>
          </w:tcPr>
          <w:p w:rsidR="00171252" w:rsidRDefault="00171252" w:rsidP="001536FF">
            <w:r w:rsidRPr="0001579E">
              <w:rPr>
                <w:sz w:val="20"/>
                <w:szCs w:val="20"/>
              </w:rPr>
              <w:t>Выявление уровня литературного развития учащихся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3B7FBD" w:rsidRDefault="00171252" w:rsidP="001536F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7" w:type="dxa"/>
          </w:tcPr>
          <w:p w:rsidR="00171252" w:rsidRPr="003B7FBD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 учителя. Беседа.</w:t>
            </w:r>
          </w:p>
        </w:tc>
        <w:tc>
          <w:tcPr>
            <w:tcW w:w="3204" w:type="dxa"/>
          </w:tcPr>
          <w:p w:rsidR="00171252" w:rsidRPr="003B7FBD" w:rsidRDefault="00171252" w:rsidP="003B7FBD">
            <w:pPr>
              <w:rPr>
                <w:sz w:val="20"/>
                <w:szCs w:val="20"/>
              </w:rPr>
            </w:pPr>
            <w:r w:rsidRPr="003B7FBD">
              <w:rPr>
                <w:iCs/>
                <w:color w:val="000000"/>
                <w:sz w:val="20"/>
                <w:szCs w:val="20"/>
              </w:rPr>
              <w:t xml:space="preserve">Мифы и мифология. </w:t>
            </w:r>
            <w:r>
              <w:rPr>
                <w:iCs/>
                <w:color w:val="000000"/>
                <w:sz w:val="20"/>
                <w:szCs w:val="20"/>
              </w:rPr>
              <w:t>Мифы славянских народов</w:t>
            </w:r>
          </w:p>
        </w:tc>
        <w:tc>
          <w:tcPr>
            <w:tcW w:w="3935" w:type="dxa"/>
          </w:tcPr>
          <w:p w:rsidR="00171252" w:rsidRPr="003B7FBD" w:rsidRDefault="00171252" w:rsidP="001536FF">
            <w:pPr>
              <w:rPr>
                <w:sz w:val="20"/>
                <w:szCs w:val="20"/>
              </w:rPr>
            </w:pPr>
            <w:r w:rsidRPr="003B7FBD">
              <w:rPr>
                <w:iCs/>
                <w:color w:val="000000"/>
                <w:sz w:val="20"/>
                <w:szCs w:val="20"/>
              </w:rPr>
              <w:t>Восприятие мира как некоего космического, родственного, семейного единст</w:t>
            </w:r>
            <w:r w:rsidRPr="003B7FBD">
              <w:rPr>
                <w:iCs/>
                <w:color w:val="000000"/>
                <w:sz w:val="20"/>
                <w:szCs w:val="20"/>
              </w:rPr>
              <w:softHyphen/>
              <w:t>ва, охватывающего небо, землю, море, подземную глубь, родите</w:t>
            </w:r>
            <w:r w:rsidRPr="003B7FBD">
              <w:rPr>
                <w:iCs/>
                <w:color w:val="000000"/>
                <w:sz w:val="20"/>
                <w:szCs w:val="20"/>
              </w:rPr>
              <w:softHyphen/>
              <w:t>лей, их предков и детей. Языче</w:t>
            </w:r>
            <w:r w:rsidRPr="003B7FBD">
              <w:rPr>
                <w:iCs/>
                <w:color w:val="000000"/>
                <w:sz w:val="20"/>
                <w:szCs w:val="20"/>
              </w:rPr>
              <w:softHyphen/>
              <w:t>ские представления о земле и её создании. «Сотворение Земли»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97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3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2E2242">
            <w:r w:rsidRPr="0001579E">
              <w:rPr>
                <w:sz w:val="20"/>
                <w:szCs w:val="20"/>
              </w:rPr>
              <w:t>Устное народное творчество. Малые жанры фольклора</w:t>
            </w:r>
          </w:p>
        </w:tc>
        <w:tc>
          <w:tcPr>
            <w:tcW w:w="3935" w:type="dxa"/>
          </w:tcPr>
          <w:p w:rsidR="00171252" w:rsidRDefault="00171252" w:rsidP="001536FF">
            <w:r w:rsidRPr="0001579E">
              <w:rPr>
                <w:sz w:val="20"/>
                <w:szCs w:val="20"/>
              </w:rPr>
              <w:t>Детский фольклор: загадки, частушки, приговорки, скороговорки, колыбельные песни. Обучение сочинению загадки, частушки, колыбельной песни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4</w:t>
            </w:r>
          </w:p>
        </w:tc>
        <w:tc>
          <w:tcPr>
            <w:tcW w:w="2117" w:type="dxa"/>
          </w:tcPr>
          <w:p w:rsidR="00171252" w:rsidRDefault="00171252" w:rsidP="001536FF"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Pr="0001579E" w:rsidRDefault="00171252" w:rsidP="002E22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Сказка как вид народной </w:t>
            </w:r>
            <w:r>
              <w:rPr>
                <w:sz w:val="20"/>
                <w:szCs w:val="20"/>
              </w:rPr>
              <w:t>прозы. Виды сказок. «Царевна-ля</w:t>
            </w:r>
            <w:r w:rsidRPr="0001579E">
              <w:rPr>
                <w:sz w:val="20"/>
                <w:szCs w:val="20"/>
              </w:rPr>
              <w:t>гушка». Высокий нравственный облик волшебницы Василисы Премудрой</w:t>
            </w:r>
          </w:p>
          <w:p w:rsidR="00171252" w:rsidRDefault="00171252" w:rsidP="001536FF"/>
        </w:tc>
        <w:tc>
          <w:tcPr>
            <w:tcW w:w="3935" w:type="dxa"/>
          </w:tcPr>
          <w:p w:rsidR="00171252" w:rsidRPr="0001579E" w:rsidRDefault="00171252" w:rsidP="002E22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Высокий нравственный облик волшебницы Василисы Премудрой</w:t>
            </w:r>
          </w:p>
          <w:p w:rsidR="00171252" w:rsidRPr="00E821EA" w:rsidRDefault="00171252" w:rsidP="001536FF"/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5-6</w:t>
            </w:r>
          </w:p>
        </w:tc>
        <w:tc>
          <w:tcPr>
            <w:tcW w:w="2117" w:type="dxa"/>
          </w:tcPr>
          <w:p w:rsidR="00171252" w:rsidRDefault="00171252" w:rsidP="001536FF"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Default="00171252" w:rsidP="002E2242">
            <w:r w:rsidRPr="0001579E">
              <w:rPr>
                <w:sz w:val="20"/>
                <w:szCs w:val="20"/>
              </w:rPr>
              <w:t>Художественный мир сказки «Царевна-лягушка»</w:t>
            </w:r>
          </w:p>
        </w:tc>
        <w:tc>
          <w:tcPr>
            <w:tcW w:w="3935" w:type="dxa"/>
          </w:tcPr>
          <w:p w:rsidR="00171252" w:rsidRDefault="00171252" w:rsidP="002E2242">
            <w:r w:rsidRPr="0001579E">
              <w:rPr>
                <w:sz w:val="20"/>
                <w:szCs w:val="20"/>
              </w:rPr>
              <w:t xml:space="preserve"> Иван Царевич, его помощники и противники. Народная мораль в сказке. Поэтика волшебной сказки. Сказочные формулы. Фантастика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7-8</w:t>
            </w:r>
          </w:p>
        </w:tc>
        <w:tc>
          <w:tcPr>
            <w:tcW w:w="2117" w:type="dxa"/>
          </w:tcPr>
          <w:p w:rsidR="00171252" w:rsidRDefault="00171252" w:rsidP="001536FF"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Default="00171252" w:rsidP="00FC3C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«Иван — крестьянский сын и Ч</w:t>
            </w:r>
            <w:r w:rsidRPr="0001579E">
              <w:rPr>
                <w:sz w:val="20"/>
                <w:szCs w:val="20"/>
              </w:rPr>
              <w:t xml:space="preserve">удо-юдо» — волшебная сказка героического содержания </w:t>
            </w:r>
          </w:p>
          <w:p w:rsidR="00171252" w:rsidRPr="0001579E" w:rsidRDefault="00171252" w:rsidP="00FC3C15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Си</w:t>
            </w:r>
            <w:r w:rsidRPr="0001579E">
              <w:rPr>
                <w:sz w:val="20"/>
                <w:szCs w:val="20"/>
              </w:rPr>
              <w:softHyphen/>
              <w:t>стема образов сказки. Образ главного героя. Особенности сюжета сказки. Герои сказки в оценке автора-народа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117" w:type="dxa"/>
          </w:tcPr>
          <w:p w:rsidR="00171252" w:rsidRDefault="00171252" w:rsidP="001536FF"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Сказки о животных. «Жура</w:t>
            </w:r>
            <w:r>
              <w:rPr>
                <w:sz w:val="20"/>
                <w:szCs w:val="20"/>
              </w:rPr>
              <w:t>вль</w:t>
            </w:r>
            <w:r w:rsidRPr="0001579E">
              <w:rPr>
                <w:sz w:val="20"/>
                <w:szCs w:val="20"/>
              </w:rPr>
              <w:t xml:space="preserve"> и цапля». Народное представление о справедливости.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Народное представление о справедливости.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10</w:t>
            </w:r>
          </w:p>
        </w:tc>
        <w:tc>
          <w:tcPr>
            <w:tcW w:w="2117" w:type="dxa"/>
          </w:tcPr>
          <w:p w:rsidR="00171252" w:rsidRDefault="00171252" w:rsidP="001536FF"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Pr="0001579E" w:rsidRDefault="00171252" w:rsidP="00FC3C15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Быт</w:t>
            </w:r>
            <w:r>
              <w:rPr>
                <w:sz w:val="20"/>
                <w:szCs w:val="20"/>
              </w:rPr>
              <w:t>о</w:t>
            </w:r>
            <w:r w:rsidRPr="0001579E">
              <w:rPr>
                <w:sz w:val="20"/>
                <w:szCs w:val="20"/>
              </w:rPr>
              <w:t>вые сказки. «Солдатская шинель»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Народные представления о добре и зле в бытовых сказках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11</w:t>
            </w:r>
          </w:p>
        </w:tc>
        <w:tc>
          <w:tcPr>
            <w:tcW w:w="211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01579E" w:rsidRDefault="00171252" w:rsidP="00FC3C15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Мои любимые русск</w:t>
            </w:r>
            <w:r>
              <w:rPr>
                <w:sz w:val="20"/>
                <w:szCs w:val="20"/>
              </w:rPr>
              <w:t>ие народ</w:t>
            </w:r>
            <w:r w:rsidRPr="0001579E">
              <w:rPr>
                <w:sz w:val="20"/>
                <w:szCs w:val="20"/>
              </w:rPr>
              <w:t>ные сказки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домашнему сочинению:</w:t>
            </w:r>
            <w:r w:rsidRPr="0001579E">
              <w:rPr>
                <w:sz w:val="20"/>
                <w:szCs w:val="20"/>
              </w:rPr>
              <w:t xml:space="preserve"> «Мой любимый герой русской народной сказки»; «Почему я люблю читать народные сказки?»; «Добро и зло в народных сказках»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12</w:t>
            </w:r>
          </w:p>
        </w:tc>
        <w:tc>
          <w:tcPr>
            <w:tcW w:w="2117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Pr="0069421B" w:rsidRDefault="00171252" w:rsidP="00FC3C15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>Сюжеты русских летописей. «Подвиг отрока киевлянина и хитрость воеводы Претича»</w:t>
            </w:r>
          </w:p>
        </w:tc>
        <w:tc>
          <w:tcPr>
            <w:tcW w:w="3935" w:type="dxa"/>
          </w:tcPr>
          <w:p w:rsidR="00171252" w:rsidRPr="0069421B" w:rsidRDefault="00171252" w:rsidP="00FC3C15">
            <w:pPr>
              <w:rPr>
                <w:sz w:val="20"/>
                <w:szCs w:val="20"/>
              </w:rPr>
            </w:pPr>
            <w:r w:rsidRPr="0069421B">
              <w:rPr>
                <w:sz w:val="20"/>
                <w:szCs w:val="20"/>
              </w:rPr>
              <w:t xml:space="preserve"> «Повесть временных лет» как литературный памятник. Герои летописного сказания «Подвиг отрока киевлянина и хитрость воеводы Претича». Фольклор и летописи</w:t>
            </w:r>
          </w:p>
        </w:tc>
        <w:tc>
          <w:tcPr>
            <w:tcW w:w="3298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71252" w:rsidRPr="0069421B" w:rsidRDefault="00171252" w:rsidP="001536FF">
            <w:pPr>
              <w:rPr>
                <w:sz w:val="20"/>
                <w:szCs w:val="20"/>
              </w:rPr>
            </w:pPr>
          </w:p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Обучение чтению. Беседа</w:t>
            </w:r>
          </w:p>
        </w:tc>
        <w:tc>
          <w:tcPr>
            <w:tcW w:w="3204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М. В.Ломоносов. «Случились вместе два астронома в пиру...» 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Произведение М. В. Ломоносова </w:t>
            </w:r>
            <w:r w:rsidRPr="0001579E">
              <w:rPr>
                <w:sz w:val="20"/>
                <w:szCs w:val="20"/>
              </w:rPr>
              <w:t>как юмористическое нравоучение. Роды и жанры литературы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Басня как литературный жанр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Истоки басенного жанра (Эзоп, Лафонтен, русские баснописцы XVIII века)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Обучение чтению</w:t>
            </w:r>
          </w:p>
        </w:tc>
        <w:tc>
          <w:tcPr>
            <w:tcW w:w="3204" w:type="dxa"/>
          </w:tcPr>
          <w:p w:rsidR="00171252" w:rsidRDefault="00171252" w:rsidP="00500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А. Крыло</w:t>
            </w:r>
            <w:r w:rsidRPr="0001579E">
              <w:rPr>
                <w:sz w:val="20"/>
                <w:szCs w:val="20"/>
              </w:rPr>
              <w:t>в. Слово о баснописце. «Волк и Ягненок</w:t>
            </w:r>
            <w:r>
              <w:rPr>
                <w:sz w:val="20"/>
                <w:szCs w:val="20"/>
              </w:rPr>
              <w:t>»</w:t>
            </w:r>
          </w:p>
          <w:p w:rsidR="00171252" w:rsidRPr="0001579E" w:rsidRDefault="00171252" w:rsidP="0050064D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Обличение человече</w:t>
            </w:r>
            <w:r w:rsidRPr="0001579E">
              <w:rPr>
                <w:sz w:val="20"/>
                <w:szCs w:val="20"/>
              </w:rPr>
              <w:softHyphen/>
              <w:t xml:space="preserve">ских пороков в баснях </w:t>
            </w:r>
            <w:r>
              <w:rPr>
                <w:sz w:val="20"/>
                <w:szCs w:val="20"/>
              </w:rPr>
              <w:t xml:space="preserve">Крылова. </w:t>
            </w:r>
            <w:r w:rsidRPr="0001579E">
              <w:rPr>
                <w:sz w:val="20"/>
                <w:szCs w:val="20"/>
              </w:rPr>
              <w:t>Понятие об аллегории и морали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Обучение чтению</w:t>
            </w:r>
          </w:p>
        </w:tc>
        <w:tc>
          <w:tcPr>
            <w:tcW w:w="3204" w:type="dxa"/>
          </w:tcPr>
          <w:p w:rsidR="00171252" w:rsidRDefault="00171252" w:rsidP="0050064D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И. А. Крылов. «Ворона и Лисица», «Свинья под Дубом»</w:t>
            </w:r>
          </w:p>
          <w:p w:rsidR="00171252" w:rsidRPr="0001579E" w:rsidRDefault="00171252" w:rsidP="0050064D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Обличение человече</w:t>
            </w:r>
            <w:r w:rsidRPr="0001579E">
              <w:rPr>
                <w:sz w:val="20"/>
                <w:szCs w:val="20"/>
              </w:rPr>
              <w:softHyphen/>
              <w:t xml:space="preserve">ских пороков в баснях </w:t>
            </w:r>
            <w:r>
              <w:rPr>
                <w:sz w:val="20"/>
                <w:szCs w:val="20"/>
              </w:rPr>
              <w:t xml:space="preserve">Крылова. </w:t>
            </w:r>
            <w:r w:rsidRPr="0001579E">
              <w:rPr>
                <w:sz w:val="20"/>
                <w:szCs w:val="20"/>
              </w:rPr>
              <w:t>Понятие об аллегории и морали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Аллегорическое отражение исторических событий в баснях. «Волк на псарне» как басня о войне 1812 года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Понятие об эзоповом языке. Обучение выразительному чтению басни. Конкурс инсценированной басни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18-19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862F6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В. А. Жуковский. Слово о поэте. 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Сказка «Спящая царевна»</w:t>
            </w:r>
          </w:p>
        </w:tc>
        <w:tc>
          <w:tcPr>
            <w:tcW w:w="3935" w:type="dxa"/>
          </w:tcPr>
          <w:p w:rsidR="00171252" w:rsidRPr="0001579E" w:rsidRDefault="00171252" w:rsidP="00862F6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Жуковский-сказочник. 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Сюжет и геро</w:t>
            </w:r>
            <w:r>
              <w:rPr>
                <w:sz w:val="20"/>
                <w:szCs w:val="20"/>
              </w:rPr>
              <w:t>и</w:t>
            </w:r>
            <w:r w:rsidRPr="000157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сказки</w:t>
            </w:r>
            <w:r w:rsidRPr="0001579E">
              <w:rPr>
                <w:sz w:val="20"/>
                <w:szCs w:val="20"/>
              </w:rPr>
              <w:t xml:space="preserve"> «Спящая царевна».</w:t>
            </w:r>
            <w:r>
              <w:rPr>
                <w:sz w:val="20"/>
                <w:szCs w:val="20"/>
              </w:rPr>
              <w:t xml:space="preserve"> Черты литератур</w:t>
            </w:r>
            <w:r w:rsidRPr="0001579E">
              <w:rPr>
                <w:sz w:val="20"/>
                <w:szCs w:val="20"/>
              </w:rPr>
              <w:t>ной и народной сказки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862F6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В. А. Жуковский. «Кубок»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Понятие о балладе. Герои баллады.</w:t>
            </w:r>
            <w:r>
              <w:rPr>
                <w:sz w:val="20"/>
                <w:szCs w:val="20"/>
              </w:rPr>
              <w:t xml:space="preserve"> Нравственно-психологические проблемы баллады 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Pr="0001579E" w:rsidRDefault="00171252" w:rsidP="00862F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С. Пушки</w:t>
            </w:r>
            <w:r w:rsidRPr="0001579E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 Слово о поэте. Стихотворение «Няне»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Рассказ учителя о детских и лицейских годах жизни поэта. «Няне» как поэтизация </w:t>
            </w:r>
            <w:r w:rsidRPr="0001579E">
              <w:rPr>
                <w:sz w:val="20"/>
                <w:szCs w:val="20"/>
              </w:rPr>
              <w:lastRenderedPageBreak/>
              <w:t>образа Арины Родионовны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Pr="0001579E" w:rsidRDefault="00171252" w:rsidP="00862F6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Пролог к поэме «Руслан и Людмила» 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Пролог к поэме «Руслан и Людмила» как собирательная картина народных сказок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3C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Беседа</w:t>
            </w:r>
          </w:p>
        </w:tc>
        <w:tc>
          <w:tcPr>
            <w:tcW w:w="3204" w:type="dxa"/>
          </w:tcPr>
          <w:p w:rsidR="00171252" w:rsidRPr="0001579E" w:rsidRDefault="00171252" w:rsidP="00FD59E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А. С. Пушкин. «Сказка о мертвой царевне и о семи богатырях»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Истоки рождения сюжета сказки. Противостояние добрых и злых сил. Система образов сказки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24-25</w:t>
            </w:r>
          </w:p>
        </w:tc>
        <w:tc>
          <w:tcPr>
            <w:tcW w:w="2117" w:type="dxa"/>
          </w:tcPr>
          <w:p w:rsidR="00171252" w:rsidRPr="00FD59E7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01579E" w:rsidRDefault="00171252" w:rsidP="00FD59E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Сходство и различие литературной и народной сказки</w:t>
            </w:r>
          </w:p>
        </w:tc>
        <w:tc>
          <w:tcPr>
            <w:tcW w:w="3935" w:type="dxa"/>
          </w:tcPr>
          <w:p w:rsidR="00171252" w:rsidRPr="0001579E" w:rsidRDefault="00171252" w:rsidP="00FD59E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Сходство и различие литературной и народной сказки. «Бродячие сюжеты». Поэтичность и музыкальность пушкинской сказки. Стихотворная и прозаическая речь. Рифма, ритм, строфа.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Народная мораль и нравственность в пушкинской сказке. Обучение домашнему сочинению: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«В чем превосходство царевны над царицей в „Сказке о мертвой царевне и о семи богаты</w:t>
            </w:r>
            <w:r w:rsidRPr="0001579E">
              <w:rPr>
                <w:sz w:val="20"/>
                <w:szCs w:val="20"/>
              </w:rPr>
              <w:softHyphen/>
              <w:t>рях</w:t>
            </w:r>
            <w:r>
              <w:rPr>
                <w:sz w:val="20"/>
                <w:szCs w:val="20"/>
              </w:rPr>
              <w:t>»</w:t>
            </w:r>
            <w:r w:rsidRPr="0001579E">
              <w:rPr>
                <w:sz w:val="20"/>
                <w:szCs w:val="20"/>
              </w:rPr>
              <w:t xml:space="preserve"> А. С. Пушкина?». «Что помогло Елисею в поисках невесты в „Сказке о мертвой царевне и о сем</w:t>
            </w:r>
            <w:r>
              <w:rPr>
                <w:sz w:val="20"/>
                <w:szCs w:val="20"/>
              </w:rPr>
              <w:t>и богатырях» А. С. Пушкина?». «</w:t>
            </w:r>
            <w:r w:rsidRPr="0001579E">
              <w:rPr>
                <w:sz w:val="20"/>
                <w:szCs w:val="20"/>
              </w:rPr>
              <w:t>Спящая царевна</w:t>
            </w:r>
            <w:r>
              <w:rPr>
                <w:sz w:val="20"/>
                <w:szCs w:val="20"/>
              </w:rPr>
              <w:t>»</w:t>
            </w:r>
            <w:r w:rsidRPr="0001579E">
              <w:rPr>
                <w:sz w:val="20"/>
                <w:szCs w:val="20"/>
              </w:rPr>
              <w:t xml:space="preserve"> В. А. Жуковского и „Сказка о мертвой царевне и о семи богатырях</w:t>
            </w:r>
            <w:r>
              <w:rPr>
                <w:sz w:val="20"/>
                <w:szCs w:val="20"/>
              </w:rPr>
              <w:t>»</w:t>
            </w:r>
            <w:r w:rsidRPr="0001579E">
              <w:rPr>
                <w:sz w:val="20"/>
                <w:szCs w:val="20"/>
              </w:rPr>
              <w:t xml:space="preserve"> А. С. Пушкина: общность и различие»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17" w:type="dxa"/>
          </w:tcPr>
          <w:p w:rsidR="00171252" w:rsidRPr="00FD59E7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Default="00171252" w:rsidP="00500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 любимые сказки А. С. Пушкина</w:t>
            </w:r>
          </w:p>
          <w:p w:rsidR="00171252" w:rsidRPr="0001579E" w:rsidRDefault="00171252" w:rsidP="0050064D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Художественный мир пушкинских сказок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17" w:type="dxa"/>
          </w:tcPr>
          <w:p w:rsidR="00171252" w:rsidRPr="00FD59E7" w:rsidRDefault="00171252" w:rsidP="001536FF">
            <w:pPr>
              <w:rPr>
                <w:sz w:val="20"/>
                <w:szCs w:val="20"/>
              </w:rPr>
            </w:pPr>
            <w:r w:rsidRPr="00FD59E7">
              <w:rPr>
                <w:sz w:val="20"/>
                <w:szCs w:val="20"/>
              </w:rPr>
              <w:t>Урок контроля</w:t>
            </w:r>
          </w:p>
        </w:tc>
        <w:tc>
          <w:tcPr>
            <w:tcW w:w="3204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по творчеству И. А. Крылова, В. А. Жуковского, А. С. Пушкина (письменные ответы на вопросы или тестирование)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FD59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Русская литературная сказка. Антоний Погорельский. «Черная курица, или Подземные ж</w:t>
            </w:r>
            <w:r>
              <w:rPr>
                <w:sz w:val="20"/>
                <w:szCs w:val="20"/>
              </w:rPr>
              <w:t>ители» как литературная сказка</w:t>
            </w:r>
          </w:p>
          <w:p w:rsidR="00171252" w:rsidRPr="0001579E" w:rsidRDefault="00171252" w:rsidP="00FD59E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FD59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Нравоучитель</w:t>
            </w:r>
            <w:r>
              <w:rPr>
                <w:sz w:val="20"/>
                <w:szCs w:val="20"/>
              </w:rPr>
              <w:t>ное содержание и причудливый сюжет</w:t>
            </w:r>
            <w:r w:rsidRPr="0001579E">
              <w:rPr>
                <w:sz w:val="20"/>
                <w:szCs w:val="20"/>
              </w:rPr>
              <w:t xml:space="preserve"> сказки.</w:t>
            </w:r>
          </w:p>
          <w:p w:rsidR="00171252" w:rsidRPr="0001579E" w:rsidRDefault="00171252" w:rsidP="00FD59E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Сказочно-условное, фантастическое и достоверно-реальное в сказке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FD59E7" w:rsidRDefault="00171252" w:rsidP="00FD59E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</w:t>
            </w:r>
            <w:r w:rsidRPr="00B5179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B5179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Гарши</w:t>
            </w:r>
            <w:r w:rsidRPr="0001579E">
              <w:rPr>
                <w:sz w:val="20"/>
                <w:szCs w:val="20"/>
              </w:rPr>
              <w:t>н</w:t>
            </w:r>
            <w:r w:rsidRPr="00B51799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  <w:lang w:val="en-US"/>
              </w:rPr>
              <w:t>Attalta Princeps</w:t>
            </w:r>
            <w:r w:rsidRPr="00FD59E7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Героическое и обыденное в сказке. Пафос произведения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17" w:type="dxa"/>
          </w:tcPr>
          <w:p w:rsidR="00171252" w:rsidRDefault="00171252" w:rsidP="0069421B"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Pr="0001579E" w:rsidRDefault="00171252" w:rsidP="0069421B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М. Ю. Лермонтов. Слово о поэте. «Бородино»</w:t>
            </w:r>
          </w:p>
        </w:tc>
        <w:tc>
          <w:tcPr>
            <w:tcW w:w="3935" w:type="dxa"/>
          </w:tcPr>
          <w:p w:rsidR="00171252" w:rsidRPr="0001579E" w:rsidRDefault="00171252" w:rsidP="0069421B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Историческая основа и патриотический пафос стихотворения. Мастер</w:t>
            </w:r>
            <w:r w:rsidRPr="0001579E">
              <w:rPr>
                <w:sz w:val="20"/>
                <w:szCs w:val="20"/>
              </w:rPr>
              <w:softHyphen/>
              <w:t xml:space="preserve">ство поэта в </w:t>
            </w:r>
            <w:r w:rsidRPr="0001579E">
              <w:rPr>
                <w:sz w:val="20"/>
                <w:szCs w:val="20"/>
              </w:rPr>
              <w:lastRenderedPageBreak/>
              <w:t>создании батальных сцен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69421B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Изобразительно-выразительные средства языка стихотворения «Бо</w:t>
            </w:r>
            <w:r>
              <w:rPr>
                <w:sz w:val="20"/>
                <w:szCs w:val="20"/>
              </w:rPr>
              <w:t>родино»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</w:t>
            </w:r>
            <w:r w:rsidRPr="0001579E">
              <w:rPr>
                <w:sz w:val="20"/>
                <w:szCs w:val="20"/>
              </w:rPr>
              <w:t>ности поэтических интонаций стихотворения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33-34</w:t>
            </w:r>
          </w:p>
        </w:tc>
        <w:tc>
          <w:tcPr>
            <w:tcW w:w="211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 учителя. Обучение чтению. Беседа </w:t>
            </w:r>
          </w:p>
        </w:tc>
        <w:tc>
          <w:tcPr>
            <w:tcW w:w="3204" w:type="dxa"/>
          </w:tcPr>
          <w:p w:rsidR="00171252" w:rsidRPr="0001579E" w:rsidRDefault="00171252" w:rsidP="00694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А.В.Кольцов. Слово о поэте. Стихи 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«Что ты спишь, мужичок?...» проблема крестьянской доли и труда.</w:t>
            </w:r>
          </w:p>
          <w:p w:rsidR="00171252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«Косарь». Поэтизация крестьянского труда. Народно-песенный образ героя.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17" w:type="dxa"/>
          </w:tcPr>
          <w:p w:rsidR="00171252" w:rsidRDefault="00171252" w:rsidP="001536FF">
            <w:r>
              <w:rPr>
                <w:sz w:val="20"/>
                <w:szCs w:val="20"/>
              </w:rPr>
              <w:t>Рассказ учителя.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69421B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Н. В.Гоголь. Слово о писателе. «Вечера на хуторе близ Диканьки»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«Заколдованное место». Поэтизация народной жизни в повести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36-37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>Беседа</w:t>
            </w:r>
          </w:p>
        </w:tc>
        <w:tc>
          <w:tcPr>
            <w:tcW w:w="3204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Реальность и фантастика в повести «Заколдованное место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Понятие о фантастике. Юмор. Моя любимая повесть из сборника «Вечера на хуторе близ Диканьки»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117" w:type="dxa"/>
          </w:tcPr>
          <w:p w:rsidR="00171252" w:rsidRDefault="00171252" w:rsidP="001536FF"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Н. А. Некрасов. Слово о поэте. «На Волге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Раздумья поэта о судьбе народа. Развитие понятия об эпитете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Pr="00862F60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117" w:type="dxa"/>
          </w:tcPr>
          <w:p w:rsidR="00171252" w:rsidRDefault="00171252" w:rsidP="001536FF"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Н. А. Некрасов. «Есть женщины</w:t>
            </w:r>
            <w:r>
              <w:rPr>
                <w:sz w:val="20"/>
                <w:szCs w:val="20"/>
              </w:rPr>
              <w:t xml:space="preserve"> в русских селеньях…» — отры</w:t>
            </w:r>
            <w:r w:rsidRPr="0001579E">
              <w:rPr>
                <w:sz w:val="20"/>
                <w:szCs w:val="20"/>
              </w:rPr>
              <w:t>вок из поэмы «Мороз, Красный нос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Поэтический образ русской женщины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Н. А. Некрасов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«Крестьянские дети»</w:t>
            </w:r>
          </w:p>
        </w:tc>
        <w:tc>
          <w:tcPr>
            <w:tcW w:w="3935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Мир детства в стихотворении «Крестьянские дети». Речевая характеристика персонажей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И. С. Тургенев. Слово о писателе. «Муму</w:t>
            </w:r>
            <w:r>
              <w:rPr>
                <w:sz w:val="20"/>
                <w:szCs w:val="20"/>
              </w:rPr>
              <w:t>»</w:t>
            </w:r>
          </w:p>
          <w:p w:rsidR="00171252" w:rsidRPr="0001579E" w:rsidRDefault="00171252" w:rsidP="0075219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Жизнь в доме барыни. Герасим и барыня. Герасим и Татьяна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Практикум</w:t>
            </w:r>
          </w:p>
        </w:tc>
        <w:tc>
          <w:tcPr>
            <w:tcW w:w="3204" w:type="dxa"/>
          </w:tcPr>
          <w:p w:rsidR="00171252" w:rsidRPr="0001579E" w:rsidRDefault="00171252" w:rsidP="0075219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Нравственный облик Герасима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Протест Герасима против барыни и ее челяди. Нравственное превосходство Герасима. Осуждение крепостничества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Default="00171252" w:rsidP="0065631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Тургенев — мастер портрета и пейзажа. Понятие о литературном герое. Подготовка к домашнему сочинению по рас</w:t>
            </w:r>
            <w:r w:rsidRPr="0001579E">
              <w:rPr>
                <w:sz w:val="20"/>
                <w:szCs w:val="20"/>
              </w:rPr>
              <w:softHyphen/>
              <w:t>сказу И. С. Тургенева «Муму</w:t>
            </w:r>
            <w:r>
              <w:rPr>
                <w:sz w:val="20"/>
                <w:szCs w:val="20"/>
              </w:rPr>
              <w:t>»</w:t>
            </w:r>
          </w:p>
          <w:p w:rsidR="00171252" w:rsidRPr="0001579E" w:rsidRDefault="00171252" w:rsidP="00656310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65631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Подготовка к домашнему сочинению по рас</w:t>
            </w:r>
            <w:r w:rsidRPr="0001579E">
              <w:rPr>
                <w:sz w:val="20"/>
                <w:szCs w:val="20"/>
              </w:rPr>
              <w:softHyphen/>
              <w:t>сказу И. С. Тургенева «Муму»: «Что воспевает И. С. Тургенев в образе Герасима?». «Друзья и враги Герасима». «В чем вина и беда барыни?»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FD59E7">
              <w:rPr>
                <w:sz w:val="20"/>
                <w:szCs w:val="20"/>
              </w:rPr>
              <w:t>Урок контроля</w:t>
            </w:r>
          </w:p>
        </w:tc>
        <w:tc>
          <w:tcPr>
            <w:tcW w:w="3204" w:type="dxa"/>
          </w:tcPr>
          <w:p w:rsidR="00171252" w:rsidRPr="0001579E" w:rsidRDefault="00171252" w:rsidP="006563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Контрольная работа по творчеству М. Ю. Лермонтова, Н. В. Гоголя, Н. А. Некрасова, И. С. Тургенева. </w:t>
            </w:r>
            <w:r w:rsidRPr="0001579E">
              <w:rPr>
                <w:sz w:val="20"/>
                <w:szCs w:val="20"/>
              </w:rPr>
              <w:lastRenderedPageBreak/>
              <w:t>(Письменные ответы на вопросы или тестирование)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</w:t>
            </w:r>
            <w:r>
              <w:rPr>
                <w:sz w:val="20"/>
                <w:szCs w:val="20"/>
              </w:rPr>
              <w:t xml:space="preserve"> Практикум</w:t>
            </w:r>
          </w:p>
        </w:tc>
        <w:tc>
          <w:tcPr>
            <w:tcW w:w="3204" w:type="dxa"/>
          </w:tcPr>
          <w:p w:rsidR="00171252" w:rsidRPr="0001579E" w:rsidRDefault="00171252" w:rsidP="006563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А. Фе</w:t>
            </w:r>
            <w:r w:rsidRPr="0001579E">
              <w:rPr>
                <w:sz w:val="20"/>
                <w:szCs w:val="20"/>
              </w:rPr>
              <w:t>т. Слово о поэте. «Весенний дождь»</w:t>
            </w:r>
          </w:p>
        </w:tc>
        <w:tc>
          <w:tcPr>
            <w:tcW w:w="3935" w:type="dxa"/>
          </w:tcPr>
          <w:p w:rsidR="00171252" w:rsidRPr="0001579E" w:rsidRDefault="00171252" w:rsidP="00656310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Обучение выразительному чтению стихотворения. Природа и человек в стихотворении. Воплощение красоты жизни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Л. Н. Толстой. Слово о писателе. «Кавказский пленник» </w:t>
            </w:r>
          </w:p>
          <w:p w:rsidR="00171252" w:rsidRPr="0001579E" w:rsidRDefault="00171252" w:rsidP="001536FF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«Кавказский пленник» как протест против национальной вражды. Жилин и горцы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50-51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Жилин и Костылин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Обучение сравнительной характеристике героев и подготовка к домашнему сочинению по рассказу Л. Н. Толстого «Кавказский пленник»: «Жилин и Костылин: разные судьбы». «Друзья и враги пленного Жилина». «Гуманистические мысли Л. Н. Толстого в рассказе „Кавказский пленник</w:t>
            </w:r>
            <w:r>
              <w:rPr>
                <w:sz w:val="20"/>
                <w:szCs w:val="20"/>
              </w:rPr>
              <w:t>»</w:t>
            </w:r>
            <w:r w:rsidRPr="0001579E">
              <w:rPr>
                <w:sz w:val="20"/>
                <w:szCs w:val="20"/>
              </w:rPr>
              <w:t>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52-53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</w:t>
            </w:r>
            <w:r>
              <w:rPr>
                <w:sz w:val="20"/>
                <w:szCs w:val="20"/>
              </w:rPr>
              <w:t xml:space="preserve"> Практикум</w:t>
            </w: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А. П. Чехов. Слово о писателе. «Хирургия»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«Хирургия» как юмори</w:t>
            </w:r>
            <w:r>
              <w:rPr>
                <w:sz w:val="20"/>
                <w:szCs w:val="20"/>
              </w:rPr>
              <w:t>стический рассказ. Обучение со</w:t>
            </w:r>
            <w:r w:rsidRPr="0001579E">
              <w:rPr>
                <w:sz w:val="20"/>
                <w:szCs w:val="20"/>
              </w:rPr>
              <w:t>ставлению киносценария по рассказу «Хирургия»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500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Рассказы Антоши Чехонте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55-56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Урок-концерт. Практикум</w:t>
            </w: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Русские поэты XIX века  о Родине и родной природе. </w:t>
            </w:r>
            <w:r>
              <w:rPr>
                <w:sz w:val="20"/>
                <w:szCs w:val="20"/>
              </w:rPr>
              <w:t>Лирика Ф. И. Т</w:t>
            </w:r>
            <w:r w:rsidRPr="0001579E">
              <w:rPr>
                <w:sz w:val="20"/>
                <w:szCs w:val="20"/>
              </w:rPr>
              <w:t>ютчева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Стихотворный ритм как средство передачи чувств и настроений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Лирика И.С.Никитина, А. Н. Плещеева,</w:t>
            </w:r>
            <w:r>
              <w:rPr>
                <w:sz w:val="20"/>
                <w:szCs w:val="20"/>
              </w:rPr>
              <w:t xml:space="preserve"> А. Н. Майкова, З</w:t>
            </w:r>
            <w:r w:rsidRPr="0001579E">
              <w:rPr>
                <w:sz w:val="20"/>
                <w:szCs w:val="20"/>
              </w:rPr>
              <w:t>.Сурикова, А. В. Кольцова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A356E1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поэзия </w:t>
            </w:r>
            <w:r>
              <w:rPr>
                <w:sz w:val="20"/>
                <w:szCs w:val="20"/>
                <w:lang w:val="en-US"/>
              </w:rPr>
              <w:t xml:space="preserve">XIX </w:t>
            </w:r>
            <w:r>
              <w:rPr>
                <w:sz w:val="20"/>
                <w:szCs w:val="20"/>
              </w:rPr>
              <w:t>века</w:t>
            </w:r>
          </w:p>
        </w:tc>
        <w:tc>
          <w:tcPr>
            <w:tcW w:w="3935" w:type="dxa"/>
          </w:tcPr>
          <w:p w:rsidR="00171252" w:rsidRPr="00A356E1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домашнему сочинению по анализу лирического текста (по русской поэзии </w:t>
            </w:r>
            <w:r>
              <w:rPr>
                <w:sz w:val="20"/>
                <w:szCs w:val="20"/>
                <w:lang w:val="en-US"/>
              </w:rPr>
              <w:t>XIX</w:t>
            </w:r>
            <w:r>
              <w:rPr>
                <w:sz w:val="20"/>
                <w:szCs w:val="20"/>
              </w:rPr>
              <w:t xml:space="preserve"> века)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A356E1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И. А. Бунин. Слово о писателе. «Косцы»</w:t>
            </w:r>
          </w:p>
        </w:tc>
        <w:tc>
          <w:tcPr>
            <w:tcW w:w="3935" w:type="dxa"/>
          </w:tcPr>
          <w:p w:rsidR="00171252" w:rsidRPr="0001579E" w:rsidRDefault="00171252" w:rsidP="00A356E1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Восприятие прекрасного героями рассказа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Pr="0001579E" w:rsidRDefault="00171252" w:rsidP="00A356E1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В. Г. Короленко. Слово о писателе. «В дурном общ</w:t>
            </w:r>
            <w:r>
              <w:rPr>
                <w:sz w:val="20"/>
                <w:szCs w:val="20"/>
              </w:rPr>
              <w:t>естве»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Вася и его отец. Развитие их отношений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Беседа. Практикум</w:t>
            </w:r>
          </w:p>
        </w:tc>
        <w:tc>
          <w:tcPr>
            <w:tcW w:w="3204" w:type="dxa"/>
          </w:tcPr>
          <w:p w:rsidR="00171252" w:rsidRPr="0001579E" w:rsidRDefault="00171252" w:rsidP="00A356E1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Жизнь семьи Тыбурция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Общение Васи с Валеком и Марусей. Портрет как средство изображения героев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61-62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01579E" w:rsidRDefault="00171252" w:rsidP="00A356E1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Изображение города и его обитателей в повести В. Г. Ко</w:t>
            </w:r>
            <w:r w:rsidRPr="0001579E">
              <w:rPr>
                <w:sz w:val="20"/>
                <w:szCs w:val="20"/>
              </w:rPr>
              <w:softHyphen/>
              <w:t>роленко «В дурном обществе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Понятие о композиции литера</w:t>
            </w:r>
            <w:r w:rsidRPr="0001579E">
              <w:rPr>
                <w:sz w:val="20"/>
                <w:szCs w:val="20"/>
              </w:rPr>
              <w:softHyphen/>
              <w:t>турного произведения. Обучение домашнему сочине</w:t>
            </w:r>
            <w:r w:rsidRPr="0001579E">
              <w:rPr>
                <w:sz w:val="20"/>
                <w:szCs w:val="20"/>
              </w:rPr>
              <w:softHyphen/>
              <w:t xml:space="preserve">нию по повести В. Г. Короленко «В </w:t>
            </w:r>
            <w:r w:rsidRPr="0001579E">
              <w:rPr>
                <w:sz w:val="20"/>
                <w:szCs w:val="20"/>
              </w:rPr>
              <w:lastRenderedPageBreak/>
              <w:t>дурном обществе»: «Почему Вася подружился с Валеком и Марусей?». «Два отца: Тыбурций и судья». «Вася и его отец: от вражды к пониманию». «Маруся и Соня: два детства»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63-64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И. Куприн. Слово о писателе. «Тапёр»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Талант и труд. Проблемы взаимоотношений детей и взрослых.</w:t>
            </w:r>
          </w:p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в рассказе А. И. Куприна. Особое восприятие прекрасного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Pr="0001579E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С. А. Есенин. Слово о поэте. «Я покинул родимый дом...»</w:t>
            </w:r>
            <w:r>
              <w:rPr>
                <w:sz w:val="20"/>
                <w:szCs w:val="20"/>
              </w:rPr>
              <w:t xml:space="preserve">, </w:t>
            </w:r>
            <w:r w:rsidRPr="0001579E">
              <w:rPr>
                <w:sz w:val="20"/>
                <w:szCs w:val="20"/>
              </w:rPr>
              <w:t xml:space="preserve"> «Низкий дом с голубыми ставнями...» </w:t>
            </w:r>
          </w:p>
        </w:tc>
        <w:tc>
          <w:tcPr>
            <w:tcW w:w="3935" w:type="dxa"/>
          </w:tcPr>
          <w:p w:rsidR="00171252" w:rsidRPr="0001579E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Поэтическое изображение Родины и родной природы в стихотворениях </w:t>
            </w:r>
            <w:r>
              <w:rPr>
                <w:sz w:val="20"/>
                <w:szCs w:val="20"/>
              </w:rPr>
              <w:t xml:space="preserve">С. А. Есенина. </w:t>
            </w:r>
            <w:r w:rsidRPr="0001579E">
              <w:rPr>
                <w:sz w:val="20"/>
                <w:szCs w:val="20"/>
              </w:rPr>
              <w:t>Своеобразие языка стихотворений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П. П. Бажов. Слово о писате</w:t>
            </w:r>
            <w:r w:rsidRPr="0001579E">
              <w:rPr>
                <w:sz w:val="20"/>
                <w:szCs w:val="20"/>
              </w:rPr>
              <w:softHyphen/>
              <w:t>ле. «Медной горы Хозяйка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Трудолюбие и талант Данилы-мастера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Pr="0001579E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Хозяйки Медной горы в сказе П. П. Бажова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сказе. Сказ и сказка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Pr="0001579E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К. Г.</w:t>
            </w:r>
            <w:r>
              <w:rPr>
                <w:sz w:val="20"/>
                <w:szCs w:val="20"/>
              </w:rPr>
              <w:t xml:space="preserve"> Паустовский. Слово о писателе. </w:t>
            </w:r>
            <w:r w:rsidRPr="0001579E">
              <w:rPr>
                <w:sz w:val="20"/>
                <w:szCs w:val="20"/>
              </w:rPr>
              <w:t>«Теплый хлеб»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Герои и их поступки в сказке «Теплый хлеб»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</w:t>
            </w:r>
          </w:p>
        </w:tc>
        <w:tc>
          <w:tcPr>
            <w:tcW w:w="3204" w:type="dxa"/>
          </w:tcPr>
          <w:p w:rsidR="00171252" w:rsidRPr="0001579E" w:rsidRDefault="00171252" w:rsidP="00D4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 Г. Паустовский</w:t>
            </w:r>
            <w:r w:rsidRPr="0001579E">
              <w:rPr>
                <w:sz w:val="20"/>
                <w:szCs w:val="20"/>
              </w:rPr>
              <w:t xml:space="preserve"> «Теплый хлеб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Роль пейзажа в сказке К. Г. Паустовского «Теплый хлеб». Нравственные проблемы произведения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К. Г. Паустовский. «Заячьи лапы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Природа и человек в произведении К. Г. Паустовского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71-72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Default="00171252" w:rsidP="00D42B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С. Я. Маршак. Слово о писателе. Сказки С. Я. Маршака. Пьес</w:t>
            </w:r>
            <w:r>
              <w:rPr>
                <w:sz w:val="20"/>
                <w:szCs w:val="20"/>
              </w:rPr>
              <w:t>а-сказка «Двенадцать ме</w:t>
            </w:r>
            <w:r>
              <w:rPr>
                <w:sz w:val="20"/>
                <w:szCs w:val="20"/>
              </w:rPr>
              <w:softHyphen/>
              <w:t>сяцев»</w:t>
            </w:r>
          </w:p>
          <w:p w:rsidR="00171252" w:rsidRDefault="00171252" w:rsidP="00D42BE3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D42B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Драма как род литературы.</w:t>
            </w:r>
          </w:p>
          <w:p w:rsidR="00171252" w:rsidRPr="0001579E" w:rsidRDefault="00171252" w:rsidP="00D42BE3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Положительные и отрицательные герои пьесы «Двенадцать месяцев». Столкновение добра и зла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73-74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Художественные особенности пьесы-сказки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Юмор в сказке. Традиции народных сказок в пьесе С. Я. Маршака. Подготовка к домашнему сочи</w:t>
            </w:r>
            <w:r w:rsidRPr="0001579E">
              <w:rPr>
                <w:sz w:val="20"/>
                <w:szCs w:val="20"/>
              </w:rPr>
              <w:softHyphen/>
              <w:t>нению по пьесе-сказке С. Я. Маршака «Двенадцать месяцев»:</w:t>
            </w:r>
            <w:r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«Падчерица и Королева в пьесе-сказке С. Я. Маршака „Двенадцать месяцев». «Добро и зло в сказке</w:t>
            </w:r>
            <w:r w:rsidRPr="00B51799"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С. Я. Маршака „Двенадцать месяцев».</w:t>
            </w:r>
            <w:r w:rsidRPr="00B51799">
              <w:rPr>
                <w:sz w:val="20"/>
                <w:szCs w:val="20"/>
              </w:rPr>
              <w:t xml:space="preserve"> </w:t>
            </w:r>
            <w:r w:rsidRPr="0001579E">
              <w:rPr>
                <w:sz w:val="20"/>
                <w:szCs w:val="20"/>
              </w:rPr>
              <w:t>«Пьеса С. Я. Маршака „Двенадцать месяцев" и народные сказки»</w:t>
            </w:r>
          </w:p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75-76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Default="00171252" w:rsidP="005E6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А. П. Платонов. Слово о п</w:t>
            </w:r>
            <w:r>
              <w:rPr>
                <w:sz w:val="20"/>
                <w:szCs w:val="20"/>
              </w:rPr>
              <w:t>исателе. «Никита»</w:t>
            </w:r>
          </w:p>
          <w:p w:rsidR="00171252" w:rsidRDefault="00171252" w:rsidP="005E6D3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5E6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«Никита». Быль и фантастика.</w:t>
            </w:r>
          </w:p>
          <w:p w:rsidR="00171252" w:rsidRPr="0001579E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Душевный мир главного героя рассказа А. П. Платонова «Никита». Оптимистическое восприятие окружающего мира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FD59E7">
              <w:rPr>
                <w:sz w:val="20"/>
                <w:szCs w:val="20"/>
              </w:rPr>
              <w:t>Урок контроля</w:t>
            </w:r>
          </w:p>
        </w:tc>
        <w:tc>
          <w:tcPr>
            <w:tcW w:w="3204" w:type="dxa"/>
          </w:tcPr>
          <w:p w:rsidR="00171252" w:rsidRDefault="00171252" w:rsidP="00D4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по литера</w:t>
            </w:r>
            <w:r w:rsidRPr="0001579E">
              <w:rPr>
                <w:sz w:val="20"/>
                <w:szCs w:val="20"/>
              </w:rPr>
              <w:t>туре или тестирование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117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 xml:space="preserve">Рассказ учителя. </w:t>
            </w:r>
            <w:r>
              <w:rPr>
                <w:sz w:val="20"/>
                <w:szCs w:val="20"/>
              </w:rPr>
              <w:t>Обучение чтению</w:t>
            </w:r>
          </w:p>
        </w:tc>
        <w:tc>
          <w:tcPr>
            <w:tcW w:w="3204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В. П. Астафьев. Слово о писателе. «Васюткино озеро</w:t>
            </w:r>
            <w:r>
              <w:rPr>
                <w:sz w:val="20"/>
                <w:szCs w:val="20"/>
              </w:rPr>
              <w:t>»</w:t>
            </w:r>
          </w:p>
          <w:p w:rsidR="00171252" w:rsidRDefault="00171252" w:rsidP="005E6D3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Черты характера героя и его поведение в лесу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«Открытие» Васюткой нового озера</w:t>
            </w:r>
          </w:p>
          <w:p w:rsidR="00171252" w:rsidRDefault="00171252" w:rsidP="005E6D3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Понятие об автобиографическом произведении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Классное сочинение</w:t>
            </w:r>
            <w:r w:rsidRPr="000157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«Поэтизация русской природы в литера</w:t>
            </w:r>
            <w:r w:rsidRPr="0001579E">
              <w:rPr>
                <w:sz w:val="20"/>
                <w:szCs w:val="20"/>
              </w:rPr>
              <w:softHyphen/>
              <w:t>туре XX века: С. А. Есенин, П. П. Бажов, К. Г. Паустовский, В. П. Астафьев (по одному произведению)». «Какие поступки сверстников вызывают мое восхищение? (По произведениям К. Г. Паустовского, А. П. Платонова, В. П. Астафьева)»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Урок-концерт</w:t>
            </w:r>
          </w:p>
        </w:tc>
        <w:tc>
          <w:tcPr>
            <w:tcW w:w="3204" w:type="dxa"/>
          </w:tcPr>
          <w:p w:rsidR="00171252" w:rsidRDefault="00171252" w:rsidP="005E6D37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Русские поэты XX века о Роди</w:t>
            </w:r>
            <w:r w:rsidRPr="0001579E">
              <w:rPr>
                <w:sz w:val="20"/>
                <w:szCs w:val="20"/>
              </w:rPr>
              <w:softHyphen/>
              <w:t>не и</w:t>
            </w:r>
            <w:r>
              <w:rPr>
                <w:sz w:val="20"/>
                <w:szCs w:val="20"/>
              </w:rPr>
              <w:t xml:space="preserve"> родной природе: И.А.Бунин, Дон </w:t>
            </w:r>
            <w:r w:rsidRPr="0001579E">
              <w:rPr>
                <w:sz w:val="20"/>
                <w:szCs w:val="20"/>
              </w:rPr>
              <w:t>Аминадо</w:t>
            </w:r>
          </w:p>
          <w:p w:rsidR="00171252" w:rsidRDefault="00171252" w:rsidP="005E6D37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Поэтическое восприятие окружающего мира природы и своего места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Default="00171252" w:rsidP="00375AFA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Русские поэты XX века о Родине и родной природе: А. А. Прокофьев, Д. Б. Кедрин, Н. М. Рубцов. 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Образ Родины в стихах о природе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3204" w:type="dxa"/>
          </w:tcPr>
          <w:p w:rsidR="00171252" w:rsidRPr="00375AFA" w:rsidRDefault="00171252" w:rsidP="00D42B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домашнему сочинению «Стихотворения русских поэтов </w:t>
            </w:r>
            <w:r>
              <w:rPr>
                <w:sz w:val="20"/>
                <w:szCs w:val="20"/>
                <w:lang w:val="en-US"/>
              </w:rPr>
              <w:t>XX</w:t>
            </w:r>
            <w:r>
              <w:rPr>
                <w:sz w:val="20"/>
                <w:szCs w:val="20"/>
              </w:rPr>
              <w:t xml:space="preserve"> века»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домашнему сочинению по анализу лирического произведения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84-85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375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Саша Черный. Слово о писателе. </w:t>
            </w:r>
            <w:r w:rsidRPr="0001579E">
              <w:rPr>
                <w:sz w:val="20"/>
                <w:szCs w:val="20"/>
              </w:rPr>
              <w:t>«Кавказский плен</w:t>
            </w:r>
            <w:r w:rsidRPr="0001579E">
              <w:rPr>
                <w:sz w:val="20"/>
                <w:szCs w:val="20"/>
              </w:rPr>
              <w:softHyphen/>
              <w:t>ник», «Игорь-Робинзон»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Образы детей в рассказах «Кавказский плен</w:t>
            </w:r>
            <w:r w:rsidRPr="0001579E">
              <w:rPr>
                <w:sz w:val="20"/>
                <w:szCs w:val="20"/>
              </w:rPr>
              <w:softHyphen/>
              <w:t>ник», «Игорь-Робинзон». Образы и сюжеты литератур</w:t>
            </w:r>
            <w:r w:rsidRPr="0001579E">
              <w:rPr>
                <w:sz w:val="20"/>
                <w:szCs w:val="20"/>
              </w:rPr>
              <w:softHyphen/>
              <w:t>ной классики в произведениях Саши Черного. Юмор в его рассказах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546D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 М. Симоно</w:t>
            </w:r>
            <w:r w:rsidRPr="0001579E">
              <w:rPr>
                <w:sz w:val="20"/>
                <w:szCs w:val="20"/>
              </w:rPr>
              <w:t>в. Слово о поэте. «Майор привез маль</w:t>
            </w:r>
            <w:r w:rsidRPr="0001579E">
              <w:rPr>
                <w:sz w:val="20"/>
                <w:szCs w:val="20"/>
              </w:rPr>
              <w:softHyphen/>
              <w:t>чишку на лафете</w:t>
            </w:r>
            <w:r>
              <w:rPr>
                <w:sz w:val="20"/>
                <w:szCs w:val="20"/>
              </w:rPr>
              <w:t>…»</w:t>
            </w:r>
          </w:p>
        </w:tc>
        <w:tc>
          <w:tcPr>
            <w:tcW w:w="3935" w:type="dxa"/>
          </w:tcPr>
          <w:p w:rsidR="00171252" w:rsidRPr="0001579E" w:rsidRDefault="00171252" w:rsidP="00546D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Война и дети</w:t>
            </w:r>
          </w:p>
          <w:p w:rsidR="00171252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А. Т. Твардовский. Слово о поэте. «Рассказ танкиста»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Патриотические подвиги детей в годы Великой Отечественной войны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1277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Р.Стивенсон. Слово о писателе. «Вересковый мед»</w:t>
            </w:r>
          </w:p>
        </w:tc>
        <w:tc>
          <w:tcPr>
            <w:tcW w:w="3935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</w:t>
            </w:r>
            <w:r w:rsidRPr="0001579E">
              <w:rPr>
                <w:sz w:val="20"/>
                <w:szCs w:val="20"/>
              </w:rPr>
              <w:t>режное отно</w:t>
            </w:r>
            <w:r>
              <w:rPr>
                <w:sz w:val="20"/>
                <w:szCs w:val="20"/>
              </w:rPr>
              <w:t>шение к традици</w:t>
            </w:r>
            <w:r w:rsidRPr="0001579E">
              <w:rPr>
                <w:sz w:val="20"/>
                <w:szCs w:val="20"/>
              </w:rPr>
              <w:t>ям предков. Развитие понятия о балладе. Ее драматический характер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89-90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внеклассного чтения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Д. Дефо. Слово о писателе. «Робинзон Крузо» 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 xml:space="preserve"> «Робинзон Крузо» — произведение о силе человеческого духа. Необычайные приключения Робинзона Кру</w:t>
            </w:r>
            <w:r w:rsidRPr="0001579E">
              <w:rPr>
                <w:sz w:val="20"/>
                <w:szCs w:val="20"/>
              </w:rPr>
              <w:softHyphen/>
              <w:t>зо. Характер главного героя романа Д. Дефо «Робинзон Крузо». Гимн неисчерпаемым возможностям чело</w:t>
            </w:r>
            <w:r w:rsidRPr="0001579E">
              <w:rPr>
                <w:sz w:val="20"/>
                <w:szCs w:val="20"/>
              </w:rPr>
              <w:softHyphen/>
              <w:t>века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Рассказ учителя. Беседа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 К. Андерсе</w:t>
            </w:r>
            <w:r w:rsidRPr="0001579E">
              <w:rPr>
                <w:sz w:val="20"/>
                <w:szCs w:val="20"/>
              </w:rPr>
              <w:t>н. Слово о писателе. «Снежная королева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01579E">
              <w:rPr>
                <w:sz w:val="20"/>
                <w:szCs w:val="20"/>
              </w:rPr>
              <w:t>еальное и фантастическое в сказке. Кай и Герда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381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 w:rsidRPr="00862F60">
              <w:rPr>
                <w:sz w:val="20"/>
                <w:szCs w:val="20"/>
              </w:rPr>
              <w:t>Беседа</w:t>
            </w:r>
            <w:r>
              <w:rPr>
                <w:sz w:val="20"/>
                <w:szCs w:val="20"/>
              </w:rPr>
              <w:t>. Обучение чтению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 поисках Кая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Друзья и враги Герды. Внутренняя красота ге</w:t>
            </w:r>
            <w:r w:rsidRPr="0001579E">
              <w:rPr>
                <w:sz w:val="20"/>
                <w:szCs w:val="20"/>
              </w:rPr>
              <w:softHyphen/>
              <w:t>роини</w:t>
            </w:r>
          </w:p>
          <w:p w:rsidR="00171252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2106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93-94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развития речи</w:t>
            </w:r>
          </w:p>
        </w:tc>
        <w:tc>
          <w:tcPr>
            <w:tcW w:w="3204" w:type="dxa"/>
          </w:tcPr>
          <w:p w:rsidR="00171252" w:rsidRDefault="00171252" w:rsidP="0054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любимые сказки X. К. Ан</w:t>
            </w:r>
            <w:r w:rsidRPr="0001579E">
              <w:rPr>
                <w:sz w:val="20"/>
                <w:szCs w:val="20"/>
              </w:rPr>
              <w:t>дерсена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Подготовка к домаш</w:t>
            </w:r>
            <w:r w:rsidRPr="0001579E">
              <w:rPr>
                <w:sz w:val="20"/>
                <w:szCs w:val="20"/>
              </w:rPr>
              <w:softHyphen/>
              <w:t>нему сочинению по сказкам X. К. Андерсена: «Герда против Снежной королевы</w:t>
            </w:r>
            <w:r>
              <w:rPr>
                <w:sz w:val="20"/>
                <w:szCs w:val="20"/>
              </w:rPr>
              <w:t>». «Добро и зло в сказках Андер</w:t>
            </w:r>
            <w:r w:rsidRPr="0001579E">
              <w:rPr>
                <w:sz w:val="20"/>
                <w:szCs w:val="20"/>
              </w:rPr>
              <w:t>сен</w:t>
            </w:r>
            <w:r>
              <w:rPr>
                <w:sz w:val="20"/>
                <w:szCs w:val="20"/>
              </w:rPr>
              <w:t>а». «О чем мечтал Андерсен в сво</w:t>
            </w:r>
            <w:r w:rsidRPr="0001579E">
              <w:rPr>
                <w:sz w:val="20"/>
                <w:szCs w:val="20"/>
              </w:rPr>
              <w:t>их сказках?».«Какие поступки героев сказок Андерсена я считаю благородными?»</w:t>
            </w:r>
          </w:p>
          <w:p w:rsidR="00171252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1194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внеклассного чтения</w:t>
            </w:r>
          </w:p>
        </w:tc>
        <w:tc>
          <w:tcPr>
            <w:tcW w:w="3204" w:type="dxa"/>
          </w:tcPr>
          <w:p w:rsidR="00171252" w:rsidRDefault="00171252" w:rsidP="00894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Ж. Санд. «О чем говорят цве</w:t>
            </w:r>
            <w:r w:rsidRPr="0001579E">
              <w:rPr>
                <w:sz w:val="20"/>
                <w:szCs w:val="20"/>
              </w:rPr>
              <w:t>ты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Спор героев о прекрасном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1539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96-97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 внеклассного чтения</w:t>
            </w:r>
          </w:p>
        </w:tc>
        <w:tc>
          <w:tcPr>
            <w:tcW w:w="3204" w:type="dxa"/>
          </w:tcPr>
          <w:p w:rsidR="00171252" w:rsidRDefault="00171252" w:rsidP="0089462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М.Твен. Слово о писателе. «Приключения Тома Сойера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Том Сойер и его друзья. Черты характера героев. Том и Гек в романе М. Твена «Приключения Тома Сойера». Том и Бекки. Внутренний мир героев М. Твена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  <w:p w:rsidR="00171252" w:rsidRDefault="00171252" w:rsidP="001536FF"/>
          <w:p w:rsidR="00171252" w:rsidRDefault="00171252" w:rsidP="001536FF"/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1822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98-99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 внеклассного чтения</w:t>
            </w:r>
          </w:p>
        </w:tc>
        <w:tc>
          <w:tcPr>
            <w:tcW w:w="3204" w:type="dxa"/>
          </w:tcPr>
          <w:p w:rsidR="00171252" w:rsidRPr="0001579E" w:rsidRDefault="00171252" w:rsidP="0089462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Дж. Лондон. Слово о писателе. «Сказание о Кише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Нравственное взросление героя рассказа. Становление его характера. Мастерство Дж. Лондона в изображении жизни се</w:t>
            </w:r>
            <w:r w:rsidRPr="0001579E">
              <w:rPr>
                <w:sz w:val="20"/>
                <w:szCs w:val="20"/>
              </w:rPr>
              <w:softHyphen/>
              <w:t>верного народа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997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100-101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развития речи</w:t>
            </w:r>
          </w:p>
        </w:tc>
        <w:tc>
          <w:tcPr>
            <w:tcW w:w="3204" w:type="dxa"/>
          </w:tcPr>
          <w:p w:rsidR="00171252" w:rsidRPr="0001579E" w:rsidRDefault="00171252" w:rsidP="00894624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Итоговый урок-праздник. «Путешествие по стране Литературии 5 класса»</w:t>
            </w: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  <w:r w:rsidRPr="0001579E">
              <w:rPr>
                <w:sz w:val="20"/>
                <w:szCs w:val="20"/>
              </w:rPr>
              <w:t>Выявление уровня литературного развития учащихся. Задания для летнего чтения</w:t>
            </w: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  <w:tr w:rsidR="00171252" w:rsidTr="00171252">
        <w:trPr>
          <w:trHeight w:val="558"/>
        </w:trPr>
        <w:tc>
          <w:tcPr>
            <w:tcW w:w="73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117" w:type="dxa"/>
          </w:tcPr>
          <w:p w:rsidR="00171252" w:rsidRDefault="00171252" w:rsidP="001536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Резервный урок</w:t>
            </w:r>
          </w:p>
        </w:tc>
        <w:tc>
          <w:tcPr>
            <w:tcW w:w="3204" w:type="dxa"/>
          </w:tcPr>
          <w:p w:rsidR="00171252" w:rsidRPr="0001579E" w:rsidRDefault="00171252" w:rsidP="00894624">
            <w:pPr>
              <w:rPr>
                <w:sz w:val="20"/>
                <w:szCs w:val="20"/>
              </w:rPr>
            </w:pPr>
          </w:p>
        </w:tc>
        <w:tc>
          <w:tcPr>
            <w:tcW w:w="3935" w:type="dxa"/>
          </w:tcPr>
          <w:p w:rsidR="00171252" w:rsidRPr="0001579E" w:rsidRDefault="00171252" w:rsidP="002E2242">
            <w:pPr>
              <w:rPr>
                <w:sz w:val="20"/>
                <w:szCs w:val="20"/>
              </w:rPr>
            </w:pPr>
          </w:p>
        </w:tc>
        <w:tc>
          <w:tcPr>
            <w:tcW w:w="3298" w:type="dxa"/>
          </w:tcPr>
          <w:p w:rsidR="00171252" w:rsidRDefault="00171252" w:rsidP="001536FF"/>
        </w:tc>
        <w:tc>
          <w:tcPr>
            <w:tcW w:w="1134" w:type="dxa"/>
          </w:tcPr>
          <w:p w:rsidR="00171252" w:rsidRDefault="00171252" w:rsidP="001536FF"/>
        </w:tc>
        <w:tc>
          <w:tcPr>
            <w:tcW w:w="992" w:type="dxa"/>
          </w:tcPr>
          <w:p w:rsidR="00171252" w:rsidRDefault="00171252" w:rsidP="001536FF"/>
        </w:tc>
      </w:tr>
    </w:tbl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3A4C07" w:rsidRDefault="003A4C07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</w:pPr>
    </w:p>
    <w:p w:rsidR="00696D46" w:rsidRDefault="00696D46" w:rsidP="00EF3406">
      <w:pPr>
        <w:rPr>
          <w:b/>
        </w:rPr>
        <w:sectPr w:rsidR="00696D46" w:rsidSect="003A4C0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96D46" w:rsidRPr="00C12FF7" w:rsidRDefault="00696D46" w:rsidP="00696D46">
      <w:pPr>
        <w:pStyle w:val="a5"/>
        <w:spacing w:before="0" w:beforeAutospacing="0" w:after="0" w:afterAutospacing="0" w:line="60" w:lineRule="atLeast"/>
        <w:jc w:val="center"/>
        <w:rPr>
          <w:b/>
          <w:bCs/>
          <w:sz w:val="20"/>
          <w:szCs w:val="20"/>
        </w:rPr>
      </w:pPr>
      <w:r w:rsidRPr="00C12FF7">
        <w:rPr>
          <w:b/>
          <w:bCs/>
          <w:sz w:val="20"/>
          <w:szCs w:val="20"/>
        </w:rPr>
        <w:lastRenderedPageBreak/>
        <w:t xml:space="preserve">ПРОИЗВЕДЕНИЯ </w:t>
      </w:r>
      <w:r w:rsidRPr="00C12FF7">
        <w:rPr>
          <w:b/>
          <w:bCs/>
          <w:sz w:val="20"/>
          <w:szCs w:val="20"/>
        </w:rPr>
        <w:br/>
      </w:r>
      <w:r w:rsidRPr="00C12FF7">
        <w:rPr>
          <w:b/>
          <w:sz w:val="20"/>
          <w:szCs w:val="20"/>
        </w:rPr>
        <w:t xml:space="preserve">ДЛЯ </w:t>
      </w:r>
      <w:r w:rsidRPr="00C12FF7">
        <w:rPr>
          <w:b/>
          <w:bCs/>
          <w:sz w:val="20"/>
          <w:szCs w:val="20"/>
        </w:rPr>
        <w:t>ЗАУЧИВАНИЯ НАИЗУСТЬ</w:t>
      </w:r>
    </w:p>
    <w:p w:rsidR="00696D46" w:rsidRDefault="00696D46" w:rsidP="00696D46">
      <w:pPr>
        <w:pStyle w:val="a5"/>
        <w:spacing w:before="0" w:beforeAutospacing="0" w:after="0" w:afterAutospacing="0" w:line="60" w:lineRule="atLeast"/>
        <w:jc w:val="center"/>
        <w:rPr>
          <w:b/>
          <w:bCs/>
          <w:sz w:val="20"/>
          <w:szCs w:val="20"/>
        </w:rPr>
      </w:pPr>
    </w:p>
    <w:p w:rsidR="00696D46" w:rsidRPr="00C12FF7" w:rsidRDefault="00696D46" w:rsidP="00696D46">
      <w:pPr>
        <w:pStyle w:val="a5"/>
        <w:spacing w:before="0" w:beforeAutospacing="0" w:after="0" w:afterAutospacing="0" w:line="60" w:lineRule="atLeast"/>
        <w:jc w:val="center"/>
        <w:rPr>
          <w:b/>
          <w:bCs/>
          <w:sz w:val="20"/>
          <w:szCs w:val="20"/>
        </w:rPr>
      </w:pPr>
      <w:r w:rsidRPr="00C12FF7">
        <w:rPr>
          <w:b/>
          <w:bCs/>
          <w:sz w:val="20"/>
          <w:szCs w:val="20"/>
        </w:rPr>
        <w:t>Пятый класс</w:t>
      </w:r>
    </w:p>
    <w:p w:rsidR="00696D46" w:rsidRDefault="00696D46" w:rsidP="00696D46">
      <w:pPr>
        <w:pStyle w:val="a5"/>
        <w:spacing w:before="0" w:beforeAutospacing="0" w:after="0" w:afterAutospacing="0" w:line="480" w:lineRule="auto"/>
      </w:pP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>
        <w:t xml:space="preserve">Пословицы, поговорки 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В. А. Жуковский «Спящая царевна»</w:t>
      </w:r>
      <w:r>
        <w:t xml:space="preserve"> (отрывок) 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И. А. Крылов. Ба</w:t>
      </w:r>
      <w:r>
        <w:t xml:space="preserve">сни (по выбору) 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 xml:space="preserve">А. С. Пушкин. </w:t>
      </w:r>
      <w:r>
        <w:t>«</w:t>
      </w:r>
      <w:r w:rsidRPr="00696D46">
        <w:t>У лукоморья</w:t>
      </w:r>
      <w:r>
        <w:t>…», «</w:t>
      </w:r>
      <w:r w:rsidRPr="00696D46">
        <w:t xml:space="preserve"> Няне</w:t>
      </w:r>
      <w:r>
        <w:t>»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Н. А. Некрасов  «Есть женщины в русских селеньях...», «Крестьянские дети» (отрывок из стихотворения  «Однажды в студеную, зимнюю пору…»)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А. А. Фет  «Весенний дождь</w:t>
      </w:r>
      <w:r>
        <w:t xml:space="preserve">» 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М. Ю.Лермонтов «Бородино</w:t>
      </w:r>
      <w:r>
        <w:t xml:space="preserve">» </w:t>
      </w:r>
    </w:p>
    <w:p w:rsid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С. А. Есенин  «Я покинул родимый дом...», «Низкий дом с голубыми ставнями…» (на выбор)</w:t>
      </w:r>
      <w:r>
        <w:t xml:space="preserve"> </w:t>
      </w:r>
    </w:p>
    <w:p w:rsidR="00696D46" w:rsidRP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По теме «Великая Отечественная война»: 1—2 стихотворения по выбору учащихся (А. Т. Твардовский, К. М. Сим</w:t>
      </w:r>
      <w:r>
        <w:t>онов и др.)</w:t>
      </w:r>
    </w:p>
    <w:p w:rsidR="00696D46" w:rsidRPr="00696D46" w:rsidRDefault="00696D46" w:rsidP="00696D46">
      <w:pPr>
        <w:pStyle w:val="a5"/>
        <w:numPr>
          <w:ilvl w:val="0"/>
          <w:numId w:val="4"/>
        </w:numPr>
        <w:spacing w:before="0" w:beforeAutospacing="0" w:after="0" w:afterAutospacing="0" w:line="480" w:lineRule="auto"/>
      </w:pPr>
      <w:r w:rsidRPr="00696D46">
        <w:t>Из раздела «О Родине и родной природе» (1— 2 стихотво</w:t>
      </w:r>
      <w:r>
        <w:t>рения)</w:t>
      </w:r>
    </w:p>
    <w:p w:rsidR="00696D46" w:rsidRPr="00696D46" w:rsidRDefault="00696D46" w:rsidP="00EF3406">
      <w:pPr>
        <w:rPr>
          <w:b/>
          <w:sz w:val="20"/>
          <w:szCs w:val="20"/>
        </w:rPr>
      </w:pPr>
    </w:p>
    <w:sectPr w:rsidR="00696D46" w:rsidRPr="00696D46" w:rsidSect="00696D4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636A446"/>
    <w:lvl w:ilvl="0">
      <w:numFmt w:val="bullet"/>
      <w:lvlText w:val="*"/>
      <w:lvlJc w:val="left"/>
    </w:lvl>
  </w:abstractNum>
  <w:abstractNum w:abstractNumId="1">
    <w:nsid w:val="09594FF5"/>
    <w:multiLevelType w:val="hybridMultilevel"/>
    <w:tmpl w:val="30743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258AD"/>
    <w:multiLevelType w:val="hybridMultilevel"/>
    <w:tmpl w:val="5BB8FE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2465C3"/>
    <w:multiLevelType w:val="multilevel"/>
    <w:tmpl w:val="BC78BFB0"/>
    <w:lvl w:ilvl="0">
      <w:start w:val="2010"/>
      <w:numFmt w:val="decimal"/>
      <w:lvlText w:val="%1"/>
      <w:lvlJc w:val="left"/>
      <w:pPr>
        <w:ind w:left="1425" w:hanging="1425"/>
      </w:pPr>
      <w:rPr>
        <w:rFonts w:hint="default"/>
      </w:rPr>
    </w:lvl>
    <w:lvl w:ilvl="1">
      <w:start w:val="2011"/>
      <w:numFmt w:val="decimal"/>
      <w:lvlText w:val="%1-%2"/>
      <w:lvlJc w:val="left"/>
      <w:pPr>
        <w:ind w:left="1425" w:hanging="14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4A13C2F"/>
    <w:multiLevelType w:val="hybridMultilevel"/>
    <w:tmpl w:val="B288B7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92D47"/>
    <w:multiLevelType w:val="hybridMultilevel"/>
    <w:tmpl w:val="66BC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47DDE"/>
    <w:multiLevelType w:val="hybridMultilevel"/>
    <w:tmpl w:val="E10E89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Arial" w:hAnsi="Arial" w:cs="Arial" w:hint="default"/>
        </w:rPr>
      </w:lvl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3406"/>
    <w:rsid w:val="00035EAE"/>
    <w:rsid w:val="00045AB0"/>
    <w:rsid w:val="00125ABF"/>
    <w:rsid w:val="001536FF"/>
    <w:rsid w:val="00171252"/>
    <w:rsid w:val="001C7BBB"/>
    <w:rsid w:val="002E2242"/>
    <w:rsid w:val="00336F63"/>
    <w:rsid w:val="00375AFA"/>
    <w:rsid w:val="003A4C07"/>
    <w:rsid w:val="003B7FBD"/>
    <w:rsid w:val="003C043E"/>
    <w:rsid w:val="003C6F80"/>
    <w:rsid w:val="003E4F6E"/>
    <w:rsid w:val="0050064D"/>
    <w:rsid w:val="00536337"/>
    <w:rsid w:val="00546DE4"/>
    <w:rsid w:val="005A6AF5"/>
    <w:rsid w:val="005E6D37"/>
    <w:rsid w:val="00650882"/>
    <w:rsid w:val="00656310"/>
    <w:rsid w:val="006747DA"/>
    <w:rsid w:val="0069421B"/>
    <w:rsid w:val="00696D46"/>
    <w:rsid w:val="0072231B"/>
    <w:rsid w:val="00752197"/>
    <w:rsid w:val="00862F60"/>
    <w:rsid w:val="00886739"/>
    <w:rsid w:val="00894624"/>
    <w:rsid w:val="00A356E1"/>
    <w:rsid w:val="00A76A41"/>
    <w:rsid w:val="00AE5B2B"/>
    <w:rsid w:val="00B35E63"/>
    <w:rsid w:val="00BA33A9"/>
    <w:rsid w:val="00C2307D"/>
    <w:rsid w:val="00CA6E70"/>
    <w:rsid w:val="00D42BE3"/>
    <w:rsid w:val="00D506BC"/>
    <w:rsid w:val="00E72A45"/>
    <w:rsid w:val="00EF3406"/>
    <w:rsid w:val="00F60F66"/>
    <w:rsid w:val="00FC3C15"/>
    <w:rsid w:val="00FD31AA"/>
    <w:rsid w:val="00FD59E7"/>
    <w:rsid w:val="00FE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ADF066B-7190-4CFF-BD87-9E676267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3406"/>
    <w:pPr>
      <w:ind w:left="720"/>
      <w:contextualSpacing/>
    </w:pPr>
  </w:style>
  <w:style w:type="paragraph" w:styleId="a5">
    <w:name w:val="Normal (Web)"/>
    <w:basedOn w:val="a"/>
    <w:rsid w:val="006747DA"/>
    <w:pPr>
      <w:spacing w:before="100" w:beforeAutospacing="1" w:after="100" w:afterAutospacing="1"/>
    </w:pPr>
  </w:style>
  <w:style w:type="paragraph" w:styleId="a6">
    <w:name w:val="caption"/>
    <w:basedOn w:val="a"/>
    <w:next w:val="a"/>
    <w:uiPriority w:val="35"/>
    <w:unhideWhenUsed/>
    <w:qFormat/>
    <w:rsid w:val="003A4C07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styleId="a7">
    <w:name w:val="No Spacing"/>
    <w:uiPriority w:val="1"/>
    <w:qFormat/>
    <w:rsid w:val="00F60F6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60F66"/>
    <w:pPr>
      <w:suppressAutoHyphens/>
      <w:spacing w:after="120" w:line="480" w:lineRule="auto"/>
    </w:pPr>
    <w:rPr>
      <w:color w:val="00000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60F6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C3D7-3402-4FFF-8B11-4ED9DF7DB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23</Pages>
  <Words>6107</Words>
  <Characters>34812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MainUser</cp:lastModifiedBy>
  <cp:revision>14</cp:revision>
  <cp:lastPrinted>2013-09-29T17:51:00Z</cp:lastPrinted>
  <dcterms:created xsi:type="dcterms:W3CDTF">2010-09-19T20:10:00Z</dcterms:created>
  <dcterms:modified xsi:type="dcterms:W3CDTF">2014-11-07T09:15:00Z</dcterms:modified>
</cp:coreProperties>
</file>